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4825"/>
      </w:tblGrid>
      <w:tr w:rsidR="009D11AF" w:rsidTr="009D11AF">
        <w:tc>
          <w:tcPr>
            <w:tcW w:w="4927" w:type="dxa"/>
          </w:tcPr>
          <w:p w:rsidR="009D11AF" w:rsidRDefault="009D11AF" w:rsidP="00381A5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№3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муниципальной программе Шп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ковского муниципального района Ставропольского края «Развитие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Шпаковского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района Ставропольского края на 2015-2017 годы»</w:t>
            </w:r>
          </w:p>
          <w:p w:rsidR="009D11AF" w:rsidRDefault="00830BA1" w:rsidP="00830BA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декабря 2014 г.  № 1036</w:t>
            </w:r>
          </w:p>
        </w:tc>
      </w:tr>
    </w:tbl>
    <w:p w:rsidR="009D11AF" w:rsidRDefault="009D11AF" w:rsidP="00381A5E">
      <w:pPr>
        <w:autoSpaceDE w:val="0"/>
        <w:autoSpaceDN w:val="0"/>
        <w:adjustRightInd w:val="0"/>
        <w:spacing w:line="240" w:lineRule="exact"/>
        <w:ind w:firstLine="4536"/>
        <w:jc w:val="both"/>
        <w:rPr>
          <w:sz w:val="28"/>
          <w:szCs w:val="28"/>
        </w:rPr>
      </w:pPr>
    </w:p>
    <w:p w:rsidR="00381A5E" w:rsidRDefault="00381A5E" w:rsidP="00381A5E">
      <w:pPr>
        <w:autoSpaceDE w:val="0"/>
        <w:autoSpaceDN w:val="0"/>
        <w:adjustRightInd w:val="0"/>
        <w:rPr>
          <w:sz w:val="28"/>
          <w:szCs w:val="28"/>
        </w:rPr>
      </w:pPr>
    </w:p>
    <w:p w:rsidR="00381A5E" w:rsidRDefault="00381A5E" w:rsidP="00381A5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</w:t>
      </w:r>
    </w:p>
    <w:p w:rsidR="00381A5E" w:rsidRPr="00717B60" w:rsidRDefault="00381A5E" w:rsidP="00381A5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17B60">
        <w:rPr>
          <w:sz w:val="28"/>
          <w:szCs w:val="28"/>
        </w:rPr>
        <w:t xml:space="preserve">«Обеспечение комплексной безопасности образовательных </w:t>
      </w:r>
      <w:r w:rsidR="00717B60" w:rsidRPr="00717B60">
        <w:rPr>
          <w:sz w:val="28"/>
          <w:szCs w:val="28"/>
        </w:rPr>
        <w:t>учреждений</w:t>
      </w:r>
      <w:r w:rsidRPr="00717B60">
        <w:rPr>
          <w:sz w:val="28"/>
          <w:szCs w:val="28"/>
        </w:rPr>
        <w:t xml:space="preserve"> Шпаковского муниципального района на 2015 –2017 годы» муниципальной программы Шпаковского муниципального района Ставропольского края  «Развитие образования Шпаковского муниципального района Ставропол</w:t>
      </w:r>
      <w:r w:rsidRPr="00717B60">
        <w:rPr>
          <w:sz w:val="28"/>
          <w:szCs w:val="28"/>
        </w:rPr>
        <w:t>ь</w:t>
      </w:r>
      <w:r w:rsidRPr="00717B60">
        <w:rPr>
          <w:sz w:val="28"/>
          <w:szCs w:val="28"/>
        </w:rPr>
        <w:t>ского края на 2015-2017 годы»</w:t>
      </w:r>
    </w:p>
    <w:p w:rsidR="00381A5E" w:rsidRPr="00717B60" w:rsidRDefault="00381A5E" w:rsidP="00381A5E">
      <w:pPr>
        <w:autoSpaceDE w:val="0"/>
        <w:autoSpaceDN w:val="0"/>
        <w:adjustRightInd w:val="0"/>
        <w:rPr>
          <w:sz w:val="28"/>
          <w:szCs w:val="28"/>
        </w:rPr>
      </w:pPr>
    </w:p>
    <w:p w:rsidR="00381A5E" w:rsidRPr="00717B60" w:rsidRDefault="00381A5E" w:rsidP="00381A5E">
      <w:pPr>
        <w:autoSpaceDE w:val="0"/>
        <w:autoSpaceDN w:val="0"/>
        <w:adjustRightInd w:val="0"/>
        <w:rPr>
          <w:sz w:val="28"/>
          <w:szCs w:val="28"/>
        </w:rPr>
      </w:pPr>
    </w:p>
    <w:p w:rsidR="00381A5E" w:rsidRPr="00717B60" w:rsidRDefault="00381A5E" w:rsidP="00381A5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17B60">
        <w:rPr>
          <w:sz w:val="28"/>
          <w:szCs w:val="28"/>
        </w:rPr>
        <w:t>ПАСПОРТ</w:t>
      </w:r>
    </w:p>
    <w:p w:rsidR="00381A5E" w:rsidRPr="00717B60" w:rsidRDefault="00381A5E" w:rsidP="00381A5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17B60">
        <w:rPr>
          <w:sz w:val="28"/>
          <w:szCs w:val="28"/>
        </w:rPr>
        <w:t xml:space="preserve">Подпрограммы «Обеспечение комплексной безопасности образовательных </w:t>
      </w:r>
      <w:r w:rsidR="00717B60" w:rsidRPr="00717B60">
        <w:rPr>
          <w:sz w:val="28"/>
          <w:szCs w:val="28"/>
        </w:rPr>
        <w:t>учреждений</w:t>
      </w:r>
      <w:r w:rsidR="00717B60">
        <w:rPr>
          <w:sz w:val="28"/>
          <w:szCs w:val="28"/>
        </w:rPr>
        <w:t xml:space="preserve"> </w:t>
      </w:r>
      <w:r w:rsidRPr="00717B60">
        <w:rPr>
          <w:sz w:val="28"/>
          <w:szCs w:val="28"/>
        </w:rPr>
        <w:t>Шпаковского муниципального района на 2015 –2017 годы» м</w:t>
      </w:r>
      <w:r w:rsidRPr="00717B60">
        <w:rPr>
          <w:sz w:val="28"/>
          <w:szCs w:val="28"/>
        </w:rPr>
        <w:t>у</w:t>
      </w:r>
      <w:r w:rsidRPr="00717B60">
        <w:rPr>
          <w:sz w:val="28"/>
          <w:szCs w:val="28"/>
        </w:rPr>
        <w:t>ниципальной программы Шпаковского муниципального района Ставропол</w:t>
      </w:r>
      <w:r w:rsidRPr="00717B60">
        <w:rPr>
          <w:sz w:val="28"/>
          <w:szCs w:val="28"/>
        </w:rPr>
        <w:t>ь</w:t>
      </w:r>
      <w:r w:rsidRPr="00717B60">
        <w:rPr>
          <w:sz w:val="28"/>
          <w:szCs w:val="28"/>
        </w:rPr>
        <w:t>ского края  «Развитие образования Шпаковского муниципального района Ставропольского края на 2015-2017 годы»</w:t>
      </w:r>
    </w:p>
    <w:p w:rsidR="00381A5E" w:rsidRPr="00717B60" w:rsidRDefault="00381A5E" w:rsidP="00381A5E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7"/>
        <w:gridCol w:w="4793"/>
      </w:tblGrid>
      <w:tr w:rsidR="00381A5E" w:rsidTr="00717B60">
        <w:tc>
          <w:tcPr>
            <w:tcW w:w="4927" w:type="dxa"/>
            <w:hideMark/>
          </w:tcPr>
          <w:p w:rsidR="00381A5E" w:rsidRPr="00717B60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17B60">
              <w:rPr>
                <w:sz w:val="28"/>
                <w:szCs w:val="28"/>
              </w:rPr>
              <w:t>Наименование</w:t>
            </w:r>
            <w:r w:rsidR="009D11AF">
              <w:rPr>
                <w:sz w:val="28"/>
                <w:szCs w:val="28"/>
              </w:rPr>
              <w:t xml:space="preserve"> </w:t>
            </w:r>
            <w:r w:rsidRPr="00717B60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4927" w:type="dxa"/>
            <w:hideMark/>
          </w:tcPr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17B60">
              <w:rPr>
                <w:sz w:val="28"/>
                <w:szCs w:val="28"/>
              </w:rPr>
              <w:t>«Обеспечение комплексной безопа</w:t>
            </w:r>
            <w:r w:rsidRPr="00717B60">
              <w:rPr>
                <w:sz w:val="28"/>
                <w:szCs w:val="28"/>
              </w:rPr>
              <w:t>с</w:t>
            </w:r>
            <w:r w:rsidRPr="00717B60">
              <w:rPr>
                <w:sz w:val="28"/>
                <w:szCs w:val="28"/>
              </w:rPr>
              <w:t xml:space="preserve">ности образовательных </w:t>
            </w:r>
            <w:r w:rsidR="00717B60" w:rsidRPr="00717B60">
              <w:rPr>
                <w:sz w:val="28"/>
                <w:szCs w:val="28"/>
              </w:rPr>
              <w:t>учреждений</w:t>
            </w:r>
            <w:r w:rsidR="00717B60">
              <w:rPr>
                <w:sz w:val="28"/>
                <w:szCs w:val="28"/>
              </w:rPr>
              <w:t xml:space="preserve"> </w:t>
            </w:r>
            <w:r w:rsidRPr="00717B60">
              <w:rPr>
                <w:sz w:val="28"/>
                <w:szCs w:val="28"/>
              </w:rPr>
              <w:t>Шпаковского муниципального рай</w:t>
            </w:r>
            <w:r w:rsidRPr="00717B60">
              <w:rPr>
                <w:sz w:val="28"/>
                <w:szCs w:val="28"/>
              </w:rPr>
              <w:t>о</w:t>
            </w:r>
            <w:r w:rsidRPr="00717B60">
              <w:rPr>
                <w:sz w:val="28"/>
                <w:szCs w:val="28"/>
              </w:rPr>
              <w:t>на на 2015 –2017 годы»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381A5E" w:rsidTr="00BA46A6">
        <w:trPr>
          <w:trHeight w:val="2737"/>
        </w:trPr>
        <w:tc>
          <w:tcPr>
            <w:tcW w:w="4927" w:type="dxa"/>
          </w:tcPr>
          <w:p w:rsidR="00381A5E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 разработки подпр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администрации Шп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ковского муниципального района от 31.10.2013 № 789 «Об утверждении Перечня муниципальных программ и ведомственных целевых программ Шпаковского муниципального рай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на Ставропольского края, принима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мых к разработке в 2014 году»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381A5E" w:rsidTr="00717B60">
        <w:tc>
          <w:tcPr>
            <w:tcW w:w="4927" w:type="dxa"/>
          </w:tcPr>
          <w:p w:rsidR="00381A5E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 подпрограммы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образования администрации Шпаковского муниципального рай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на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381A5E" w:rsidTr="00717B60">
        <w:tc>
          <w:tcPr>
            <w:tcW w:w="4927" w:type="dxa"/>
          </w:tcPr>
          <w:p w:rsidR="00381A5E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</w:t>
            </w:r>
            <w:r w:rsidR="009D11AF">
              <w:rPr>
                <w:sz w:val="28"/>
                <w:szCs w:val="28"/>
              </w:rPr>
              <w:t xml:space="preserve"> </w:t>
            </w:r>
            <w:r w:rsidR="00381A5E">
              <w:rPr>
                <w:sz w:val="28"/>
                <w:szCs w:val="28"/>
              </w:rPr>
              <w:t>подпрограммы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BA46A6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образования администрации Шпаковского муниципального рай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на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381A5E" w:rsidTr="00717B60">
        <w:tc>
          <w:tcPr>
            <w:tcW w:w="4927" w:type="dxa"/>
          </w:tcPr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подпрограммы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обеспечения высокого качества образования и воспитания в соответствии с</w:t>
            </w:r>
            <w:r w:rsidR="00717B6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альным запросом </w:t>
            </w:r>
            <w:r w:rsidR="00717B60">
              <w:rPr>
                <w:sz w:val="28"/>
                <w:szCs w:val="28"/>
              </w:rPr>
              <w:t>районного</w:t>
            </w:r>
            <w:r>
              <w:rPr>
                <w:sz w:val="28"/>
                <w:szCs w:val="28"/>
              </w:rPr>
              <w:t xml:space="preserve"> сообщ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ства; устойчивое инновационное ра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витие системы</w:t>
            </w:r>
            <w:r w:rsidR="009D11A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образования </w:t>
            </w:r>
            <w:r w:rsidR="00717B60">
              <w:rPr>
                <w:sz w:val="28"/>
                <w:szCs w:val="28"/>
              </w:rPr>
              <w:t>Шпако</w:t>
            </w:r>
            <w:r w:rsidR="00717B60">
              <w:rPr>
                <w:sz w:val="28"/>
                <w:szCs w:val="28"/>
              </w:rPr>
              <w:t>в</w:t>
            </w:r>
            <w:r w:rsidR="00717B60">
              <w:rPr>
                <w:sz w:val="28"/>
                <w:szCs w:val="28"/>
              </w:rPr>
              <w:t>ского муниципального района</w:t>
            </w:r>
            <w:r>
              <w:rPr>
                <w:sz w:val="28"/>
                <w:szCs w:val="28"/>
              </w:rPr>
              <w:t>;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9D11AF" w:rsidTr="00717B60">
        <w:tc>
          <w:tcPr>
            <w:tcW w:w="4927" w:type="dxa"/>
          </w:tcPr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Задачи подпрограммы 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обеспечение условий для сохранения </w:t>
            </w:r>
            <w:r>
              <w:rPr>
                <w:sz w:val="28"/>
                <w:szCs w:val="28"/>
              </w:rPr>
              <w:lastRenderedPageBreak/>
              <w:t>и укрепления здоровья, формиров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культуры здорового образа жи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ни у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участников образовательного проце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са; повышение качества ресурсного обеспечения муниципальной системы образования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381A5E" w:rsidTr="00717B60">
        <w:tc>
          <w:tcPr>
            <w:tcW w:w="4927" w:type="dxa"/>
          </w:tcPr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Ресурсное обеспечение</w:t>
            </w:r>
            <w:r w:rsidR="009D11A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подпрогра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мы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7155C3" w:rsidRPr="007155C3" w:rsidRDefault="007155C3" w:rsidP="007155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7155C3">
              <w:rPr>
                <w:sz w:val="28"/>
                <w:szCs w:val="28"/>
              </w:rPr>
              <w:t>общий объем бюджетных ассигнов</w:t>
            </w:r>
            <w:r w:rsidRPr="007155C3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ний под</w:t>
            </w:r>
            <w:r w:rsidRPr="007155C3">
              <w:rPr>
                <w:sz w:val="28"/>
                <w:szCs w:val="28"/>
              </w:rPr>
              <w:t>программы за счет средств бюджета Шпаковского муниципал</w:t>
            </w:r>
            <w:r w:rsidRPr="007155C3">
              <w:rPr>
                <w:sz w:val="28"/>
                <w:szCs w:val="28"/>
              </w:rPr>
              <w:t>ь</w:t>
            </w:r>
            <w:r w:rsidRPr="007155C3">
              <w:rPr>
                <w:sz w:val="28"/>
                <w:szCs w:val="28"/>
              </w:rPr>
              <w:t>ного района составит 1 407,85 тыс. рублей, в том числе</w:t>
            </w:r>
          </w:p>
          <w:p w:rsidR="007155C3" w:rsidRPr="007155C3" w:rsidRDefault="007155C3" w:rsidP="007155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7155C3">
              <w:rPr>
                <w:sz w:val="28"/>
                <w:szCs w:val="28"/>
              </w:rPr>
              <w:t>по годам:</w:t>
            </w:r>
          </w:p>
          <w:p w:rsidR="007155C3" w:rsidRPr="007155C3" w:rsidRDefault="007155C3" w:rsidP="007155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7155C3">
              <w:rPr>
                <w:sz w:val="28"/>
                <w:szCs w:val="28"/>
              </w:rPr>
              <w:t>в 2015 году – 1 090,85 тыс. рублей;</w:t>
            </w:r>
          </w:p>
          <w:p w:rsidR="007155C3" w:rsidRPr="007155C3" w:rsidRDefault="007155C3" w:rsidP="007155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7155C3">
              <w:rPr>
                <w:sz w:val="28"/>
                <w:szCs w:val="28"/>
              </w:rPr>
              <w:t>в 2016 году – 217,0 тыс. рублей;</w:t>
            </w:r>
          </w:p>
          <w:p w:rsidR="00381A5E" w:rsidRDefault="007155C3" w:rsidP="007155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155C3">
              <w:rPr>
                <w:sz w:val="28"/>
                <w:szCs w:val="28"/>
              </w:rPr>
              <w:t>в 2017 году – 100,00 тыс. рублей.</w:t>
            </w:r>
          </w:p>
          <w:p w:rsidR="00446006" w:rsidRDefault="00446006" w:rsidP="0044600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381A5E" w:rsidTr="00717B60">
        <w:tc>
          <w:tcPr>
            <w:tcW w:w="4927" w:type="dxa"/>
          </w:tcPr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управления</w:t>
            </w:r>
            <w:r w:rsidR="009D11A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реализацией</w:t>
            </w:r>
            <w:r w:rsidR="009D11A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подпрограммы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381A5E" w:rsidRDefault="00381A5E" w:rsidP="0044600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реализацией Подпр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  <w:r w:rsidR="000701D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осуществляет отдел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</w:t>
            </w:r>
            <w:r w:rsidR="004460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администрации Шпаковского муниципального района</w:t>
            </w:r>
            <w:r w:rsidR="009D11AF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ходом реализации Подпрограммы осуществляет отдел образования</w:t>
            </w:r>
            <w:r w:rsidR="000701D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Шпаковского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района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381A5E" w:rsidTr="00717B60">
        <w:tc>
          <w:tcPr>
            <w:tcW w:w="4927" w:type="dxa"/>
          </w:tcPr>
          <w:p w:rsidR="00381A5E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и показатели подпрограммы</w:t>
            </w:r>
          </w:p>
          <w:p w:rsidR="00BA46A6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7509CB" w:rsidRPr="00BA46A6" w:rsidRDefault="007509CB" w:rsidP="009D11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381A5E" w:rsidRPr="009207A3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381A5E" w:rsidRPr="009207A3">
              <w:rPr>
                <w:sz w:val="28"/>
                <w:szCs w:val="28"/>
              </w:rPr>
              <w:t>оля образовательных учреждений, отвечающих</w:t>
            </w:r>
            <w:r w:rsidR="009207A3" w:rsidRPr="009207A3">
              <w:rPr>
                <w:sz w:val="28"/>
                <w:szCs w:val="28"/>
              </w:rPr>
              <w:t xml:space="preserve"> </w:t>
            </w:r>
            <w:r w:rsidR="00381A5E" w:rsidRPr="009207A3">
              <w:rPr>
                <w:sz w:val="28"/>
                <w:szCs w:val="28"/>
              </w:rPr>
              <w:t>требованиям технич</w:t>
            </w:r>
            <w:r w:rsidR="00381A5E" w:rsidRPr="009207A3">
              <w:rPr>
                <w:sz w:val="28"/>
                <w:szCs w:val="28"/>
              </w:rPr>
              <w:t>е</w:t>
            </w:r>
            <w:r w:rsidR="00381A5E" w:rsidRPr="009207A3">
              <w:rPr>
                <w:sz w:val="28"/>
                <w:szCs w:val="28"/>
              </w:rPr>
              <w:t>ского регламента по пожарной</w:t>
            </w:r>
            <w:r w:rsidR="009D11AF">
              <w:rPr>
                <w:sz w:val="28"/>
                <w:szCs w:val="28"/>
              </w:rPr>
              <w:t xml:space="preserve"> </w:t>
            </w:r>
            <w:r w:rsidR="00381A5E" w:rsidRPr="009207A3">
              <w:rPr>
                <w:sz w:val="28"/>
                <w:szCs w:val="28"/>
              </w:rPr>
              <w:t>бе</w:t>
            </w:r>
            <w:r w:rsidR="00381A5E" w:rsidRPr="009207A3">
              <w:rPr>
                <w:sz w:val="28"/>
                <w:szCs w:val="28"/>
              </w:rPr>
              <w:t>з</w:t>
            </w:r>
            <w:r w:rsidR="00381A5E" w:rsidRPr="009207A3">
              <w:rPr>
                <w:sz w:val="28"/>
                <w:szCs w:val="28"/>
              </w:rPr>
              <w:t>опасности;</w:t>
            </w:r>
          </w:p>
          <w:p w:rsidR="00381A5E" w:rsidRPr="009207A3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381A5E" w:rsidRPr="009207A3">
              <w:rPr>
                <w:sz w:val="28"/>
                <w:szCs w:val="28"/>
              </w:rPr>
              <w:t>оля образовательных учреждений, имеющих</w:t>
            </w:r>
            <w:r w:rsidR="00EE7DA5">
              <w:rPr>
                <w:sz w:val="28"/>
                <w:szCs w:val="28"/>
              </w:rPr>
              <w:t xml:space="preserve"> </w:t>
            </w:r>
            <w:r w:rsidR="00381A5E" w:rsidRPr="009207A3">
              <w:rPr>
                <w:sz w:val="28"/>
                <w:szCs w:val="28"/>
              </w:rPr>
              <w:t>ограждения, отвечающие требованиям</w:t>
            </w:r>
            <w:r w:rsidR="002A0DA4">
              <w:rPr>
                <w:sz w:val="28"/>
                <w:szCs w:val="28"/>
              </w:rPr>
              <w:t xml:space="preserve"> СанПиНа</w:t>
            </w:r>
            <w:r w:rsidR="00381A5E" w:rsidRPr="009207A3">
              <w:rPr>
                <w:sz w:val="28"/>
                <w:szCs w:val="28"/>
              </w:rPr>
              <w:t>;</w:t>
            </w:r>
          </w:p>
          <w:p w:rsidR="00381A5E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381A5E" w:rsidRPr="009207A3">
              <w:rPr>
                <w:sz w:val="28"/>
                <w:szCs w:val="28"/>
              </w:rPr>
              <w:t>оля обеспеченности освещением территорий</w:t>
            </w:r>
            <w:r w:rsidR="00EE7DA5">
              <w:rPr>
                <w:sz w:val="28"/>
                <w:szCs w:val="28"/>
              </w:rPr>
              <w:t xml:space="preserve"> </w:t>
            </w:r>
            <w:r w:rsidR="00381A5E" w:rsidRPr="009207A3">
              <w:rPr>
                <w:sz w:val="28"/>
                <w:szCs w:val="28"/>
              </w:rPr>
              <w:t>образовательных учр</w:t>
            </w:r>
            <w:r w:rsidR="00381A5E" w:rsidRPr="009207A3">
              <w:rPr>
                <w:sz w:val="28"/>
                <w:szCs w:val="28"/>
              </w:rPr>
              <w:t>е</w:t>
            </w:r>
            <w:r w:rsidR="00381A5E" w:rsidRPr="009207A3">
              <w:rPr>
                <w:sz w:val="28"/>
                <w:szCs w:val="28"/>
              </w:rPr>
              <w:t>ждений</w:t>
            </w:r>
            <w:r w:rsidR="00354ABC">
              <w:rPr>
                <w:sz w:val="28"/>
                <w:szCs w:val="28"/>
              </w:rPr>
              <w:t>.</w:t>
            </w:r>
          </w:p>
          <w:p w:rsidR="00BA46A6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9D11AF" w:rsidTr="00717B60">
        <w:tc>
          <w:tcPr>
            <w:tcW w:w="4927" w:type="dxa"/>
          </w:tcPr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и этапы реализации подпр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реализуется в один этап – 2015-2017 годы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9D11AF" w:rsidTr="00717B60">
        <w:tc>
          <w:tcPr>
            <w:tcW w:w="4927" w:type="dxa"/>
          </w:tcPr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Прогнозируемые объемы и источн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ки финансирования подпрограммы</w:t>
            </w:r>
          </w:p>
        </w:tc>
        <w:tc>
          <w:tcPr>
            <w:tcW w:w="4927" w:type="dxa"/>
          </w:tcPr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бюджетных ассигнований Подпрограммы за счет средств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жета Шпаковского муниципального района составит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500,000 тыс. рублей, в том числе: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годам: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2015 году –500,000 тыс. рублей;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2016 году –0,000 тыс. рублей;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2017 году –0,000 тыс. рублей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9D11AF" w:rsidTr="00717B60">
        <w:tc>
          <w:tcPr>
            <w:tcW w:w="4927" w:type="dxa"/>
          </w:tcPr>
          <w:p w:rsidR="009D11AF" w:rsidRDefault="009D11AF" w:rsidP="009D11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реализации подпрограммы и показатели ее соц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ально-экономической эффективности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удовлетворение потребности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в образовательных услугах в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ответствии с личностными возмо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ностями, способностями и состоян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ем здоровья детей;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инфраструктуры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пальной системы образования;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удовлетворенности нас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ления качеством образования;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повышение уровня культуры здор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вья;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улучшения социального эффекта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районного образовательн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комплекса;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эффективности использ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бюджетных средств;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</w:tbl>
    <w:p w:rsidR="009D11AF" w:rsidRDefault="009D11AF" w:rsidP="000D357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D3573" w:rsidRPr="008808FA" w:rsidRDefault="000D3573" w:rsidP="000D357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8808FA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:rsidR="000D3573" w:rsidRDefault="000D3573" w:rsidP="000D35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Сегодня в стране сформирован запрос на качественное, современное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образование. Предъявляемые требования и социальный заказ ставят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общео</w:t>
      </w:r>
      <w:r w:rsidRPr="00D00C28">
        <w:rPr>
          <w:sz w:val="28"/>
          <w:szCs w:val="28"/>
        </w:rPr>
        <w:t>б</w:t>
      </w:r>
      <w:r w:rsidRPr="00D00C28">
        <w:rPr>
          <w:sz w:val="28"/>
          <w:szCs w:val="28"/>
        </w:rPr>
        <w:t>разовательные учреждения перед необходимостью работать в режиме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разв</w:t>
      </w:r>
      <w:r w:rsidRPr="00D00C28">
        <w:rPr>
          <w:sz w:val="28"/>
          <w:szCs w:val="28"/>
        </w:rPr>
        <w:t>и</w:t>
      </w:r>
      <w:r w:rsidRPr="00D00C28">
        <w:rPr>
          <w:sz w:val="28"/>
          <w:szCs w:val="28"/>
        </w:rPr>
        <w:t>тия, основным механизмом которого является поиск и освоение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инноваций, способствующих качественным изменениям в деятельности и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улучшению р</w:t>
      </w:r>
      <w:r w:rsidRPr="00D00C28">
        <w:rPr>
          <w:sz w:val="28"/>
          <w:szCs w:val="28"/>
        </w:rPr>
        <w:t>е</w:t>
      </w:r>
      <w:r w:rsidRPr="00D00C28">
        <w:rPr>
          <w:sz w:val="28"/>
          <w:szCs w:val="28"/>
        </w:rPr>
        <w:t>зультатов образовательного процесса.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В муниципальных общеобразовательных учреждениях в целом создано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комфортное образовательное пространство. За годы реализации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комплексн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>го проекта модернизации образования и приоритетного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национального пр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>екта значительно улучшилась материально-техническая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база образовател</w:t>
      </w:r>
      <w:r w:rsidRPr="00D00C28">
        <w:rPr>
          <w:sz w:val="28"/>
          <w:szCs w:val="28"/>
        </w:rPr>
        <w:t>ь</w:t>
      </w:r>
      <w:r w:rsidRPr="00D00C28">
        <w:rPr>
          <w:sz w:val="28"/>
          <w:szCs w:val="28"/>
        </w:rPr>
        <w:t xml:space="preserve">ных учреждений </w:t>
      </w:r>
      <w:r w:rsidR="009207A3" w:rsidRPr="00D00C28">
        <w:rPr>
          <w:sz w:val="28"/>
          <w:szCs w:val="28"/>
        </w:rPr>
        <w:t>Шпаковского муниципального района</w:t>
      </w:r>
      <w:r w:rsidRPr="00D00C28">
        <w:rPr>
          <w:sz w:val="28"/>
          <w:szCs w:val="28"/>
        </w:rPr>
        <w:t>.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 xml:space="preserve">На сегодняшний день в </w:t>
      </w:r>
      <w:r w:rsidR="009207A3" w:rsidRPr="00D00C28">
        <w:rPr>
          <w:sz w:val="28"/>
          <w:szCs w:val="28"/>
        </w:rPr>
        <w:t>Шпаковском муниципальном районе</w:t>
      </w:r>
      <w:r w:rsidRPr="00D00C28">
        <w:rPr>
          <w:sz w:val="28"/>
          <w:szCs w:val="28"/>
        </w:rPr>
        <w:t xml:space="preserve"> </w:t>
      </w:r>
      <w:r w:rsidR="00861B74" w:rsidRPr="00861B74">
        <w:rPr>
          <w:color w:val="000000" w:themeColor="text1"/>
          <w:sz w:val="28"/>
          <w:szCs w:val="28"/>
        </w:rPr>
        <w:t>41,6</w:t>
      </w:r>
      <w:r w:rsidRPr="00861B74">
        <w:rPr>
          <w:color w:val="000000" w:themeColor="text1"/>
          <w:sz w:val="28"/>
          <w:szCs w:val="28"/>
        </w:rPr>
        <w:t>%</w:t>
      </w:r>
      <w:r w:rsidRPr="00D00C28">
        <w:rPr>
          <w:sz w:val="28"/>
          <w:szCs w:val="28"/>
        </w:rPr>
        <w:t xml:space="preserve"> учащихся обучаются в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общеобразовательных учреждениях, в которых созд</w:t>
      </w:r>
      <w:r w:rsidRPr="00D00C28">
        <w:rPr>
          <w:sz w:val="28"/>
          <w:szCs w:val="28"/>
        </w:rPr>
        <w:t>а</w:t>
      </w:r>
      <w:r w:rsidRPr="00D00C28">
        <w:rPr>
          <w:sz w:val="28"/>
          <w:szCs w:val="28"/>
        </w:rPr>
        <w:t>ны современные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условия для обучения.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В целях устранения аварийности зданий, создания безопасных условий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для образовательного процесса комиссией по определению приоритетов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ра</w:t>
      </w:r>
      <w:r w:rsidRPr="00D00C28">
        <w:rPr>
          <w:sz w:val="28"/>
          <w:szCs w:val="28"/>
        </w:rPr>
        <w:t>з</w:t>
      </w:r>
      <w:r w:rsidRPr="00D00C28">
        <w:rPr>
          <w:sz w:val="28"/>
          <w:szCs w:val="28"/>
        </w:rPr>
        <w:t xml:space="preserve">вития объектов социальной сферы, в состав которой входят </w:t>
      </w:r>
      <w:r w:rsidRPr="006B08A0">
        <w:rPr>
          <w:color w:val="000000" w:themeColor="text1"/>
          <w:sz w:val="28"/>
          <w:szCs w:val="28"/>
        </w:rPr>
        <w:t>представители</w:t>
      </w:r>
      <w:r w:rsidR="009207A3" w:rsidRPr="006B08A0">
        <w:rPr>
          <w:color w:val="000000" w:themeColor="text1"/>
          <w:sz w:val="28"/>
          <w:szCs w:val="28"/>
        </w:rPr>
        <w:t xml:space="preserve"> </w:t>
      </w:r>
      <w:r w:rsidRPr="006B08A0">
        <w:rPr>
          <w:color w:val="000000" w:themeColor="text1"/>
          <w:sz w:val="28"/>
          <w:szCs w:val="28"/>
        </w:rPr>
        <w:t xml:space="preserve">администрации </w:t>
      </w:r>
      <w:r w:rsidR="00D00C28" w:rsidRPr="006B08A0">
        <w:rPr>
          <w:color w:val="000000" w:themeColor="text1"/>
          <w:sz w:val="28"/>
          <w:szCs w:val="28"/>
        </w:rPr>
        <w:t>Шпаковского муниципального района</w:t>
      </w:r>
      <w:r w:rsidRPr="006B08A0">
        <w:rPr>
          <w:color w:val="000000" w:themeColor="text1"/>
          <w:sz w:val="28"/>
          <w:szCs w:val="28"/>
        </w:rPr>
        <w:t xml:space="preserve"> и депутаты </w:t>
      </w:r>
      <w:r w:rsidR="00D00C28" w:rsidRPr="006B08A0">
        <w:rPr>
          <w:color w:val="000000" w:themeColor="text1"/>
          <w:sz w:val="28"/>
          <w:szCs w:val="28"/>
        </w:rPr>
        <w:t>Михайло</w:t>
      </w:r>
      <w:r w:rsidR="00D00C28" w:rsidRPr="006B08A0">
        <w:rPr>
          <w:color w:val="000000" w:themeColor="text1"/>
          <w:sz w:val="28"/>
          <w:szCs w:val="28"/>
        </w:rPr>
        <w:t>в</w:t>
      </w:r>
      <w:r w:rsidR="00D00C28" w:rsidRPr="006B08A0">
        <w:rPr>
          <w:color w:val="000000" w:themeColor="text1"/>
          <w:sz w:val="28"/>
          <w:szCs w:val="28"/>
        </w:rPr>
        <w:t xml:space="preserve">ской </w:t>
      </w:r>
      <w:r w:rsidRPr="006B08A0">
        <w:rPr>
          <w:color w:val="000000" w:themeColor="text1"/>
          <w:sz w:val="28"/>
          <w:szCs w:val="28"/>
        </w:rPr>
        <w:t>городской</w:t>
      </w:r>
      <w:r w:rsidR="009207A3" w:rsidRPr="006B08A0">
        <w:rPr>
          <w:color w:val="000000" w:themeColor="text1"/>
          <w:sz w:val="28"/>
          <w:szCs w:val="28"/>
        </w:rPr>
        <w:t xml:space="preserve"> </w:t>
      </w:r>
      <w:r w:rsidRPr="006B08A0">
        <w:rPr>
          <w:color w:val="000000" w:themeColor="text1"/>
          <w:sz w:val="28"/>
          <w:szCs w:val="28"/>
        </w:rPr>
        <w:t>Думы,</w:t>
      </w:r>
      <w:r w:rsidRPr="00D00C28">
        <w:rPr>
          <w:sz w:val="28"/>
          <w:szCs w:val="28"/>
        </w:rPr>
        <w:t xml:space="preserve"> формируется список муниципальных образовательных учреждений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для финансирования работ по капитальному, текущему ремонту и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проведению противоаварийных мероприятий.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Во исполнение поручения Президента РФ В.В. Путина по развитию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спорта среди учащихся и молодежи, восстановлению комплекса ГТО, ведется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поэтапная работа по модернизации спортивных залов, усовершенствованию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спортивных площадок.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В последние годы в дошкольных и общеобразовательных учреждениях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были приняты меры по созданию необходимых условий, способствующих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сохранению и укреплению здоровья детей. Внедрение в дошкольных и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общ</w:t>
      </w:r>
      <w:r w:rsidRPr="00D00C28">
        <w:rPr>
          <w:sz w:val="28"/>
          <w:szCs w:val="28"/>
        </w:rPr>
        <w:t>е</w:t>
      </w:r>
      <w:r w:rsidRPr="00D00C28">
        <w:rPr>
          <w:sz w:val="28"/>
          <w:szCs w:val="28"/>
        </w:rPr>
        <w:t xml:space="preserve">образовательных учреждениях </w:t>
      </w:r>
      <w:proofErr w:type="spellStart"/>
      <w:r w:rsidRPr="00D00C28">
        <w:rPr>
          <w:sz w:val="28"/>
          <w:szCs w:val="28"/>
        </w:rPr>
        <w:t>здоровьесберегающих</w:t>
      </w:r>
      <w:proofErr w:type="spellEnd"/>
      <w:r w:rsidRPr="00D00C28">
        <w:rPr>
          <w:sz w:val="28"/>
          <w:szCs w:val="28"/>
        </w:rPr>
        <w:t xml:space="preserve"> педагогических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техн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>логий позволило обеспечить стабильность в показателях состояния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здоровья детей и молодежи.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В единственном загородном детском оздоровительном</w:t>
      </w:r>
      <w:r w:rsidR="009207A3" w:rsidRPr="00D00C28">
        <w:rPr>
          <w:sz w:val="28"/>
          <w:szCs w:val="28"/>
        </w:rPr>
        <w:t xml:space="preserve"> </w:t>
      </w:r>
      <w:r w:rsidR="00D00C28" w:rsidRPr="00D00C28">
        <w:rPr>
          <w:sz w:val="28"/>
          <w:szCs w:val="28"/>
        </w:rPr>
        <w:t xml:space="preserve">(профильном) </w:t>
      </w:r>
      <w:r w:rsidRPr="00D00C28">
        <w:rPr>
          <w:sz w:val="28"/>
          <w:szCs w:val="28"/>
        </w:rPr>
        <w:t>центре «</w:t>
      </w:r>
      <w:r w:rsidR="00D00C28" w:rsidRPr="00D00C28">
        <w:rPr>
          <w:sz w:val="28"/>
          <w:szCs w:val="28"/>
        </w:rPr>
        <w:t>Солнечный</w:t>
      </w:r>
      <w:r w:rsidRPr="00D00C28">
        <w:rPr>
          <w:sz w:val="28"/>
          <w:szCs w:val="28"/>
        </w:rPr>
        <w:t xml:space="preserve">» ежегодно в летний период отдыхает более </w:t>
      </w:r>
      <w:r w:rsidR="00D00C28" w:rsidRPr="00D00C28">
        <w:rPr>
          <w:sz w:val="28"/>
          <w:szCs w:val="28"/>
        </w:rPr>
        <w:t>630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подрос</w:t>
      </w:r>
      <w:r w:rsidRPr="00D00C28">
        <w:rPr>
          <w:sz w:val="28"/>
          <w:szCs w:val="28"/>
        </w:rPr>
        <w:t>т</w:t>
      </w:r>
      <w:r w:rsidRPr="00D00C28">
        <w:rPr>
          <w:sz w:val="28"/>
          <w:szCs w:val="28"/>
        </w:rPr>
        <w:t>ков. Ведется планомерная работа по модернизации материальной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базы це</w:t>
      </w:r>
      <w:r w:rsidRPr="00D00C28">
        <w:rPr>
          <w:sz w:val="28"/>
          <w:szCs w:val="28"/>
        </w:rPr>
        <w:t>н</w:t>
      </w:r>
      <w:r w:rsidRPr="00D00C28">
        <w:rPr>
          <w:sz w:val="28"/>
          <w:szCs w:val="28"/>
        </w:rPr>
        <w:lastRenderedPageBreak/>
        <w:t>тра, востребованного у горожан. Необходимо продолжить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планомерную р</w:t>
      </w:r>
      <w:r w:rsidRPr="00D00C28">
        <w:rPr>
          <w:sz w:val="28"/>
          <w:szCs w:val="28"/>
        </w:rPr>
        <w:t>а</w:t>
      </w:r>
      <w:r w:rsidRPr="00D00C28">
        <w:rPr>
          <w:sz w:val="28"/>
          <w:szCs w:val="28"/>
        </w:rPr>
        <w:t>боту по созданию современной комфортной среды детского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оздоровительн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 xml:space="preserve">го </w:t>
      </w:r>
      <w:r w:rsidR="00D00C28" w:rsidRPr="00D00C28">
        <w:rPr>
          <w:sz w:val="28"/>
          <w:szCs w:val="28"/>
        </w:rPr>
        <w:t xml:space="preserve">(профильного) </w:t>
      </w:r>
      <w:r w:rsidRPr="00D00C28">
        <w:rPr>
          <w:sz w:val="28"/>
          <w:szCs w:val="28"/>
        </w:rPr>
        <w:t>центра «</w:t>
      </w:r>
      <w:r w:rsidR="00D00C28" w:rsidRPr="00D00C28">
        <w:rPr>
          <w:sz w:val="28"/>
          <w:szCs w:val="28"/>
        </w:rPr>
        <w:t>Солнечный</w:t>
      </w:r>
      <w:r w:rsidRPr="00D00C28">
        <w:rPr>
          <w:sz w:val="28"/>
          <w:szCs w:val="28"/>
        </w:rPr>
        <w:t>».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Проблемами остаются устаревшая материально-техническая база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учреждений системы дополнительного образования детей, низкие темпы ее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модернизации. С целью сохранения занятости детей и подростков во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вн</w:t>
      </w:r>
      <w:r w:rsidRPr="00D00C28">
        <w:rPr>
          <w:sz w:val="28"/>
          <w:szCs w:val="28"/>
        </w:rPr>
        <w:t>е</w:t>
      </w:r>
      <w:r w:rsidRPr="00D00C28">
        <w:rPr>
          <w:sz w:val="28"/>
          <w:szCs w:val="28"/>
        </w:rPr>
        <w:t>урочное время в городе необходима модернизация комнат школьника и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кл</w:t>
      </w:r>
      <w:r w:rsidRPr="00D00C28">
        <w:rPr>
          <w:sz w:val="28"/>
          <w:szCs w:val="28"/>
        </w:rPr>
        <w:t>у</w:t>
      </w:r>
      <w:r w:rsidRPr="00D00C28">
        <w:rPr>
          <w:sz w:val="28"/>
          <w:szCs w:val="28"/>
        </w:rPr>
        <w:t>бов по месту жительства, приведение их в соответствие с современными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тр</w:t>
      </w:r>
      <w:r w:rsidRPr="00D00C28">
        <w:rPr>
          <w:sz w:val="28"/>
          <w:szCs w:val="28"/>
        </w:rPr>
        <w:t>е</w:t>
      </w:r>
      <w:r w:rsidRPr="00D00C28">
        <w:rPr>
          <w:sz w:val="28"/>
          <w:szCs w:val="28"/>
        </w:rPr>
        <w:t>бованиями.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В 2013 году за счет средств местного бюджета созданы условия для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 xml:space="preserve">беспрепятственного доступа детей-инвалидов  в </w:t>
      </w:r>
      <w:r w:rsidR="00D00C28" w:rsidRPr="00D00C28">
        <w:rPr>
          <w:sz w:val="28"/>
          <w:szCs w:val="28"/>
        </w:rPr>
        <w:t>5</w:t>
      </w:r>
      <w:r w:rsidRPr="00D00C28">
        <w:rPr>
          <w:sz w:val="28"/>
          <w:szCs w:val="28"/>
        </w:rPr>
        <w:t xml:space="preserve"> общеобразовательн</w:t>
      </w:r>
      <w:r w:rsidR="00D00C28" w:rsidRPr="00D00C28">
        <w:rPr>
          <w:sz w:val="28"/>
          <w:szCs w:val="28"/>
        </w:rPr>
        <w:t>ых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учреждени</w:t>
      </w:r>
      <w:r w:rsidR="00D00C28" w:rsidRPr="00D00C28">
        <w:rPr>
          <w:sz w:val="28"/>
          <w:szCs w:val="28"/>
        </w:rPr>
        <w:t>ях</w:t>
      </w:r>
      <w:r w:rsidRPr="00D00C28">
        <w:rPr>
          <w:sz w:val="28"/>
          <w:szCs w:val="28"/>
        </w:rPr>
        <w:t>. Однако работа по совершенствованию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организации и ос</w:t>
      </w:r>
      <w:r w:rsidRPr="00D00C28">
        <w:rPr>
          <w:sz w:val="28"/>
          <w:szCs w:val="28"/>
        </w:rPr>
        <w:t>у</w:t>
      </w:r>
      <w:r w:rsidRPr="00D00C28">
        <w:rPr>
          <w:sz w:val="28"/>
          <w:szCs w:val="28"/>
        </w:rPr>
        <w:t>ществлению специального (коррекционного) образования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детей с ограниче</w:t>
      </w:r>
      <w:r w:rsidRPr="00D00C28">
        <w:rPr>
          <w:sz w:val="28"/>
          <w:szCs w:val="28"/>
        </w:rPr>
        <w:t>н</w:t>
      </w:r>
      <w:r w:rsidRPr="00D00C28">
        <w:rPr>
          <w:sz w:val="28"/>
          <w:szCs w:val="28"/>
        </w:rPr>
        <w:t>ными возможностями здоровья требует продолжения.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Материально-техническая база муниципальных учреждений образов</w:t>
      </w:r>
      <w:r w:rsidRPr="00D00C28">
        <w:rPr>
          <w:sz w:val="28"/>
          <w:szCs w:val="28"/>
        </w:rPr>
        <w:t>а</w:t>
      </w:r>
      <w:r w:rsidRPr="00D00C28">
        <w:rPr>
          <w:sz w:val="28"/>
          <w:szCs w:val="28"/>
        </w:rPr>
        <w:t>ния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 xml:space="preserve">требует обновления. Модернизация системы образования </w:t>
      </w:r>
      <w:r w:rsidR="009207A3" w:rsidRPr="00D00C28">
        <w:rPr>
          <w:sz w:val="28"/>
          <w:szCs w:val="28"/>
        </w:rPr>
        <w:t xml:space="preserve">Шпаковского муниципального района </w:t>
      </w:r>
      <w:r w:rsidRPr="00D00C28">
        <w:rPr>
          <w:sz w:val="28"/>
          <w:szCs w:val="28"/>
        </w:rPr>
        <w:t>предполагает качественное изменение инфрастру</w:t>
      </w:r>
      <w:r w:rsidRPr="00D00C28">
        <w:rPr>
          <w:sz w:val="28"/>
          <w:szCs w:val="28"/>
        </w:rPr>
        <w:t>к</w:t>
      </w:r>
      <w:r w:rsidRPr="00D00C28">
        <w:rPr>
          <w:sz w:val="28"/>
          <w:szCs w:val="28"/>
        </w:rPr>
        <w:t>туры учреждения.</w:t>
      </w:r>
    </w:p>
    <w:p w:rsidR="00D6450A" w:rsidRDefault="00D6450A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СанПиН территории образовательных учреждений должны иметь наружное электрическое освещение. Уровень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кусственной освещенности участка должен быть не менее 10 </w:t>
      </w:r>
      <w:proofErr w:type="spellStart"/>
      <w:r>
        <w:rPr>
          <w:sz w:val="28"/>
          <w:szCs w:val="28"/>
        </w:rPr>
        <w:t>лк</w:t>
      </w:r>
      <w:proofErr w:type="spellEnd"/>
      <w:r>
        <w:rPr>
          <w:sz w:val="28"/>
          <w:szCs w:val="28"/>
        </w:rPr>
        <w:t xml:space="preserve"> на уровне земли. В настоящее время 45 дошкольных и общеобразовательных </w:t>
      </w:r>
      <w:proofErr w:type="gramStart"/>
      <w:r>
        <w:rPr>
          <w:sz w:val="28"/>
          <w:szCs w:val="28"/>
        </w:rPr>
        <w:t>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ниях</w:t>
      </w:r>
      <w:proofErr w:type="gramEnd"/>
      <w:r>
        <w:rPr>
          <w:sz w:val="28"/>
          <w:szCs w:val="28"/>
        </w:rPr>
        <w:t xml:space="preserve"> данные требования не выполняются. Недостаточное освещение терр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торий затрудняет работу технических средств охраны, систем видеонабл</w:t>
      </w:r>
      <w:r>
        <w:rPr>
          <w:sz w:val="28"/>
          <w:szCs w:val="28"/>
        </w:rPr>
        <w:t>ю</w:t>
      </w:r>
      <w:r>
        <w:rPr>
          <w:sz w:val="28"/>
          <w:szCs w:val="28"/>
        </w:rPr>
        <w:t>дения и физической охраны. Также территории дошкольных образовател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учреждений должны быть огорожены забором. В 3 образовательных учреждениях данные требования в полном объеме не выполняются, в 38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разовательных учреждениях требуется частичный ремонт ограждений.</w:t>
      </w:r>
    </w:p>
    <w:p w:rsidR="00D6450A" w:rsidRPr="000C5ABC" w:rsidRDefault="00D6450A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C5ABC">
        <w:rPr>
          <w:sz w:val="28"/>
          <w:szCs w:val="28"/>
        </w:rPr>
        <w:t>Ежегодно в образовательных учреждениях организуется работа в соо</w:t>
      </w:r>
      <w:r w:rsidRPr="000C5ABC">
        <w:rPr>
          <w:sz w:val="28"/>
          <w:szCs w:val="28"/>
        </w:rPr>
        <w:t>т</w:t>
      </w:r>
      <w:r w:rsidRPr="000C5ABC">
        <w:rPr>
          <w:sz w:val="28"/>
          <w:szCs w:val="28"/>
        </w:rPr>
        <w:t>ветствии с Федеральным законом от 22.07.2008 № 123-ФЗ «Технический р</w:t>
      </w:r>
      <w:r w:rsidRPr="000C5ABC">
        <w:rPr>
          <w:sz w:val="28"/>
          <w:szCs w:val="28"/>
        </w:rPr>
        <w:t>е</w:t>
      </w:r>
      <w:r w:rsidRPr="000C5ABC">
        <w:rPr>
          <w:sz w:val="28"/>
          <w:szCs w:val="28"/>
        </w:rPr>
        <w:t>гламент пожарной безопасности», «Правилами пожарной безопасности для общеобразовательных школ, профессионально-технических училищ, шко</w:t>
      </w:r>
      <w:r w:rsidR="009D11AF" w:rsidRPr="000C5ABC">
        <w:rPr>
          <w:sz w:val="28"/>
          <w:szCs w:val="28"/>
        </w:rPr>
        <w:t>л -</w:t>
      </w:r>
      <w:r w:rsidRPr="000C5ABC">
        <w:rPr>
          <w:sz w:val="28"/>
          <w:szCs w:val="28"/>
        </w:rPr>
        <w:t xml:space="preserve"> интернатов, детских домов, дошкольных, внешкольных и других учебно-воспитательных учреждений» от 10.05.1989 ППБ-101-89 и с предписаниями Государственного пожарного надзора для устранения нарушений технич</w:t>
      </w:r>
      <w:r w:rsidRPr="000C5ABC">
        <w:rPr>
          <w:sz w:val="28"/>
          <w:szCs w:val="28"/>
        </w:rPr>
        <w:t>е</w:t>
      </w:r>
      <w:r w:rsidRPr="000C5ABC">
        <w:rPr>
          <w:sz w:val="28"/>
          <w:szCs w:val="28"/>
        </w:rPr>
        <w:t>ского регламента и правил пожарной безопасности.</w:t>
      </w:r>
      <w:proofErr w:type="gramEnd"/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Создание современной и комфортной образовательной среды, решение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задач по развитию человеческого капитала и формированию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высоконра</w:t>
      </w:r>
      <w:r w:rsidRPr="00D00C28">
        <w:rPr>
          <w:sz w:val="28"/>
          <w:szCs w:val="28"/>
        </w:rPr>
        <w:t>в</w:t>
      </w:r>
      <w:r w:rsidRPr="00D00C28">
        <w:rPr>
          <w:sz w:val="28"/>
          <w:szCs w:val="28"/>
        </w:rPr>
        <w:t>ственной личности напрямую связано с повышением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эффективности образ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>вательной политики. Все это предполагает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осуществление системной и цел</w:t>
      </w:r>
      <w:r w:rsidRPr="00D00C28">
        <w:rPr>
          <w:sz w:val="28"/>
          <w:szCs w:val="28"/>
        </w:rPr>
        <w:t>е</w:t>
      </w:r>
      <w:r w:rsidRPr="00D00C28">
        <w:rPr>
          <w:sz w:val="28"/>
          <w:szCs w:val="28"/>
        </w:rPr>
        <w:t xml:space="preserve">направленной работы, </w:t>
      </w:r>
      <w:proofErr w:type="gramStart"/>
      <w:r w:rsidRPr="00D00C28">
        <w:rPr>
          <w:sz w:val="28"/>
          <w:szCs w:val="28"/>
        </w:rPr>
        <w:t>проводимой</w:t>
      </w:r>
      <w:proofErr w:type="gramEnd"/>
      <w:r w:rsidRPr="00D00C28">
        <w:rPr>
          <w:sz w:val="28"/>
          <w:szCs w:val="28"/>
        </w:rPr>
        <w:t xml:space="preserve"> в том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числе в рамках Подпрограммы.</w:t>
      </w:r>
    </w:p>
    <w:p w:rsidR="00381A5E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00C28">
        <w:rPr>
          <w:sz w:val="28"/>
          <w:szCs w:val="28"/>
        </w:rPr>
        <w:t>Решение обозначенных проблем программно-целевым методом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упра</w:t>
      </w:r>
      <w:r w:rsidRPr="00D00C28">
        <w:rPr>
          <w:sz w:val="28"/>
          <w:szCs w:val="28"/>
        </w:rPr>
        <w:t>в</w:t>
      </w:r>
      <w:r w:rsidRPr="00D00C28">
        <w:rPr>
          <w:sz w:val="28"/>
          <w:szCs w:val="28"/>
        </w:rPr>
        <w:t>ления более эффективно по сравнению с планово-нормативным, так как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обеспечивает возможность учета стратегических приоритетов социально-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lastRenderedPageBreak/>
        <w:t xml:space="preserve">экономического развития </w:t>
      </w:r>
      <w:r w:rsidR="00717B60">
        <w:rPr>
          <w:sz w:val="28"/>
          <w:szCs w:val="28"/>
        </w:rPr>
        <w:t>Шпаковского муниципального района</w:t>
      </w:r>
      <w:r w:rsidRPr="00D00C28">
        <w:rPr>
          <w:sz w:val="28"/>
          <w:szCs w:val="28"/>
        </w:rPr>
        <w:t>, снижает риск неэффективного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использования финансовых ресурсов, создает условия для комплексной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реализации мер по развитию учебно-материальной базы образовательных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учреждений и всей системы образования в целом.</w:t>
      </w:r>
      <w:proofErr w:type="gramEnd"/>
    </w:p>
    <w:p w:rsidR="00381A5E" w:rsidRDefault="00381A5E" w:rsidP="00381A5E">
      <w:pPr>
        <w:autoSpaceDE w:val="0"/>
        <w:autoSpaceDN w:val="0"/>
        <w:adjustRightInd w:val="0"/>
        <w:rPr>
          <w:sz w:val="28"/>
          <w:szCs w:val="28"/>
        </w:rPr>
      </w:pPr>
    </w:p>
    <w:p w:rsidR="000D3573" w:rsidRDefault="000D3573" w:rsidP="009D11A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Pr="00B96A16">
        <w:rPr>
          <w:sz w:val="28"/>
          <w:szCs w:val="28"/>
        </w:rPr>
        <w:t>Цели и задачи</w:t>
      </w:r>
      <w:r>
        <w:rPr>
          <w:sz w:val="28"/>
          <w:szCs w:val="28"/>
        </w:rPr>
        <w:t>, целевые индикаторы и показатели подпрограммы, сроки и этапы ее реализации</w:t>
      </w:r>
    </w:p>
    <w:p w:rsidR="007509CB" w:rsidRDefault="007509CB" w:rsidP="000D3573">
      <w:pPr>
        <w:autoSpaceDE w:val="0"/>
        <w:autoSpaceDN w:val="0"/>
        <w:adjustRightInd w:val="0"/>
        <w:ind w:left="708"/>
        <w:jc w:val="center"/>
        <w:rPr>
          <w:sz w:val="28"/>
          <w:szCs w:val="28"/>
        </w:rPr>
      </w:pPr>
    </w:p>
    <w:p w:rsidR="000D3573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Подпрограммы является: </w:t>
      </w:r>
    </w:p>
    <w:p w:rsidR="000D3573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обеспечения высокого качества образования и воспитания в соответствии с социальны</w:t>
      </w:r>
      <w:r w:rsidR="000D3573">
        <w:rPr>
          <w:sz w:val="28"/>
          <w:szCs w:val="28"/>
        </w:rPr>
        <w:t>м запросом районного сообщества;</w:t>
      </w:r>
    </w:p>
    <w:p w:rsidR="00381A5E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устойчивое инновационное развитие системы образования Шпаковск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муниципального района.</w:t>
      </w:r>
    </w:p>
    <w:p w:rsidR="000D3573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Подпрограммы являются:</w:t>
      </w:r>
    </w:p>
    <w:p w:rsidR="00381A5E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условий для сохранения</w:t>
      </w:r>
      <w:r w:rsidR="000D3573" w:rsidRPr="000D3573">
        <w:rPr>
          <w:sz w:val="28"/>
          <w:szCs w:val="28"/>
        </w:rPr>
        <w:t xml:space="preserve"> </w:t>
      </w:r>
      <w:r w:rsidR="000D3573">
        <w:rPr>
          <w:sz w:val="28"/>
          <w:szCs w:val="28"/>
        </w:rPr>
        <w:t>и укрепления здоровья, формир</w:t>
      </w:r>
      <w:r w:rsidR="000D3573">
        <w:rPr>
          <w:sz w:val="28"/>
          <w:szCs w:val="28"/>
        </w:rPr>
        <w:t>о</w:t>
      </w:r>
      <w:r w:rsidR="000D3573">
        <w:rPr>
          <w:sz w:val="28"/>
          <w:szCs w:val="28"/>
        </w:rPr>
        <w:t>вания культуры здорового образа жизни у участников образовательного пр</w:t>
      </w:r>
      <w:r w:rsidR="000D3573">
        <w:rPr>
          <w:sz w:val="28"/>
          <w:szCs w:val="28"/>
        </w:rPr>
        <w:t>о</w:t>
      </w:r>
      <w:r w:rsidR="000D3573">
        <w:rPr>
          <w:sz w:val="28"/>
          <w:szCs w:val="28"/>
        </w:rPr>
        <w:t>цесса;</w:t>
      </w:r>
    </w:p>
    <w:p w:rsidR="00381A5E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качества ресурсного обеспечения районной системы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зования.</w:t>
      </w:r>
    </w:p>
    <w:p w:rsidR="00381A5E" w:rsidRDefault="004C1DC2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Целевые индикаторы и показатели подпрограммы представлены в та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лице № 4.</w:t>
      </w:r>
    </w:p>
    <w:p w:rsidR="009D11AF" w:rsidRDefault="009D11AF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C1DC2" w:rsidRDefault="004C1DC2" w:rsidP="00381A5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Таблица №4</w:t>
      </w:r>
    </w:p>
    <w:p w:rsidR="009D11AF" w:rsidRDefault="009D11AF" w:rsidP="00381A5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97"/>
        <w:gridCol w:w="2945"/>
        <w:gridCol w:w="1673"/>
        <w:gridCol w:w="1451"/>
        <w:gridCol w:w="1452"/>
        <w:gridCol w:w="1452"/>
      </w:tblGrid>
      <w:tr w:rsidR="004C1DC2" w:rsidRPr="00A84EB5" w:rsidTr="004C1DC2">
        <w:tc>
          <w:tcPr>
            <w:tcW w:w="602" w:type="dxa"/>
            <w:vMerge w:val="restart"/>
          </w:tcPr>
          <w:p w:rsidR="004C1DC2" w:rsidRPr="00717B60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717B60">
              <w:rPr>
                <w:szCs w:val="28"/>
              </w:rPr>
              <w:t>№</w:t>
            </w:r>
          </w:p>
          <w:p w:rsidR="004C1DC2" w:rsidRPr="00717B60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proofErr w:type="gramStart"/>
            <w:r w:rsidRPr="00717B60">
              <w:rPr>
                <w:szCs w:val="28"/>
              </w:rPr>
              <w:t>п</w:t>
            </w:r>
            <w:proofErr w:type="gramEnd"/>
            <w:r w:rsidRPr="00717B60">
              <w:rPr>
                <w:szCs w:val="28"/>
              </w:rPr>
              <w:t>/п</w:t>
            </w:r>
          </w:p>
          <w:p w:rsidR="004C1DC2" w:rsidRPr="00717B60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016" w:type="dxa"/>
            <w:vMerge w:val="restart"/>
          </w:tcPr>
          <w:p w:rsidR="004C1DC2" w:rsidRPr="00717B60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717B60">
              <w:rPr>
                <w:szCs w:val="28"/>
              </w:rPr>
              <w:t>Наименование целевого индикатора и показателя  программы, подпрогра</w:t>
            </w:r>
            <w:r w:rsidRPr="00717B60">
              <w:rPr>
                <w:szCs w:val="28"/>
              </w:rPr>
              <w:t>м</w:t>
            </w:r>
            <w:r w:rsidRPr="00717B60">
              <w:rPr>
                <w:szCs w:val="28"/>
              </w:rPr>
              <w:t>мы</w:t>
            </w:r>
          </w:p>
          <w:p w:rsidR="004C1DC2" w:rsidRPr="00717B60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717B60">
              <w:rPr>
                <w:szCs w:val="28"/>
              </w:rPr>
              <w:t>программы</w:t>
            </w:r>
          </w:p>
          <w:p w:rsidR="004C1DC2" w:rsidRPr="00717B60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716" w:type="dxa"/>
            <w:vMerge w:val="restart"/>
          </w:tcPr>
          <w:p w:rsidR="004C1DC2" w:rsidRPr="00717B60" w:rsidRDefault="00681503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2014</w:t>
            </w:r>
            <w:r w:rsidR="004C1DC2" w:rsidRPr="00717B60">
              <w:rPr>
                <w:szCs w:val="28"/>
              </w:rPr>
              <w:t xml:space="preserve"> год (оценка)</w:t>
            </w:r>
          </w:p>
        </w:tc>
        <w:tc>
          <w:tcPr>
            <w:tcW w:w="4520" w:type="dxa"/>
            <w:gridSpan w:val="3"/>
          </w:tcPr>
          <w:p w:rsidR="004C1DC2" w:rsidRPr="00A84EB5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717B60">
              <w:rPr>
                <w:szCs w:val="28"/>
              </w:rPr>
              <w:t>Значения целевых индикаторов по г</w:t>
            </w:r>
            <w:r w:rsidRPr="00717B60">
              <w:rPr>
                <w:szCs w:val="28"/>
              </w:rPr>
              <w:t>о</w:t>
            </w:r>
            <w:r w:rsidRPr="00717B60">
              <w:rPr>
                <w:szCs w:val="28"/>
              </w:rPr>
              <w:t>дам (прогноз)</w:t>
            </w:r>
          </w:p>
          <w:p w:rsidR="004C1DC2" w:rsidRPr="00A84EB5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</w:tr>
      <w:tr w:rsidR="004C1DC2" w:rsidRPr="00A84EB5" w:rsidTr="004C1DC2">
        <w:tc>
          <w:tcPr>
            <w:tcW w:w="602" w:type="dxa"/>
            <w:vMerge/>
          </w:tcPr>
          <w:p w:rsidR="004C1DC2" w:rsidRPr="00A84EB5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016" w:type="dxa"/>
            <w:vMerge/>
          </w:tcPr>
          <w:p w:rsidR="004C1DC2" w:rsidRPr="00A84EB5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716" w:type="dxa"/>
            <w:vMerge/>
          </w:tcPr>
          <w:p w:rsidR="004C1DC2" w:rsidRPr="00A84EB5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4C1DC2" w:rsidRPr="00A84EB5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201</w:t>
            </w:r>
            <w:r w:rsidR="00681503">
              <w:rPr>
                <w:szCs w:val="28"/>
              </w:rPr>
              <w:t>5</w:t>
            </w:r>
          </w:p>
        </w:tc>
        <w:tc>
          <w:tcPr>
            <w:tcW w:w="1507" w:type="dxa"/>
            <w:vAlign w:val="center"/>
          </w:tcPr>
          <w:p w:rsidR="004C1DC2" w:rsidRPr="00A84EB5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201</w:t>
            </w:r>
            <w:r w:rsidR="00681503">
              <w:rPr>
                <w:szCs w:val="28"/>
              </w:rPr>
              <w:t>6</w:t>
            </w:r>
          </w:p>
        </w:tc>
        <w:tc>
          <w:tcPr>
            <w:tcW w:w="1507" w:type="dxa"/>
            <w:vAlign w:val="center"/>
          </w:tcPr>
          <w:p w:rsidR="004C1DC2" w:rsidRPr="00A84EB5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201</w:t>
            </w:r>
            <w:r w:rsidR="00681503">
              <w:rPr>
                <w:szCs w:val="28"/>
              </w:rPr>
              <w:t>7</w:t>
            </w:r>
          </w:p>
        </w:tc>
      </w:tr>
      <w:tr w:rsidR="004C1DC2" w:rsidTr="004C1DC2">
        <w:tc>
          <w:tcPr>
            <w:tcW w:w="602" w:type="dxa"/>
          </w:tcPr>
          <w:p w:rsidR="004C1DC2" w:rsidRPr="00A84EB5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016" w:type="dxa"/>
          </w:tcPr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D063E6">
              <w:rPr>
                <w:szCs w:val="28"/>
              </w:rPr>
              <w:t>Доля образовательных учреждений,</w:t>
            </w:r>
          </w:p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proofErr w:type="gramStart"/>
            <w:r w:rsidRPr="00D063E6">
              <w:rPr>
                <w:szCs w:val="28"/>
              </w:rPr>
              <w:t>отвечающих</w:t>
            </w:r>
            <w:proofErr w:type="gramEnd"/>
            <w:r w:rsidRPr="00D063E6">
              <w:rPr>
                <w:szCs w:val="28"/>
              </w:rPr>
              <w:t xml:space="preserve"> требованиям</w:t>
            </w:r>
          </w:p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D063E6">
              <w:rPr>
                <w:szCs w:val="28"/>
              </w:rPr>
              <w:t xml:space="preserve">технического регламента по </w:t>
            </w:r>
            <w:proofErr w:type="gramStart"/>
            <w:r w:rsidRPr="00D063E6">
              <w:rPr>
                <w:szCs w:val="28"/>
              </w:rPr>
              <w:t>пожарной</w:t>
            </w:r>
            <w:proofErr w:type="gramEnd"/>
          </w:p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D063E6">
              <w:rPr>
                <w:szCs w:val="28"/>
              </w:rPr>
              <w:t>безопасности</w:t>
            </w:r>
          </w:p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1716" w:type="dxa"/>
            <w:vAlign w:val="center"/>
          </w:tcPr>
          <w:p w:rsidR="004C1DC2" w:rsidRDefault="00681503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68</w:t>
            </w:r>
            <w:r w:rsidR="004C1DC2">
              <w:rPr>
                <w:szCs w:val="28"/>
                <w:lang w:eastAsia="en-US"/>
              </w:rPr>
              <w:t>%</w:t>
            </w:r>
          </w:p>
        </w:tc>
        <w:tc>
          <w:tcPr>
            <w:tcW w:w="1506" w:type="dxa"/>
            <w:vAlign w:val="center"/>
          </w:tcPr>
          <w:p w:rsidR="004C1DC2" w:rsidRDefault="00681503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73</w:t>
            </w:r>
            <w:r w:rsidR="004C1DC2">
              <w:rPr>
                <w:szCs w:val="28"/>
                <w:lang w:eastAsia="en-US"/>
              </w:rPr>
              <w:t>%</w:t>
            </w:r>
          </w:p>
        </w:tc>
        <w:tc>
          <w:tcPr>
            <w:tcW w:w="1507" w:type="dxa"/>
            <w:vAlign w:val="center"/>
          </w:tcPr>
          <w:p w:rsidR="004C1DC2" w:rsidRDefault="00681503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78</w:t>
            </w:r>
            <w:r w:rsidR="004C1DC2">
              <w:rPr>
                <w:szCs w:val="28"/>
                <w:lang w:eastAsia="en-US"/>
              </w:rPr>
              <w:t>%</w:t>
            </w:r>
          </w:p>
        </w:tc>
        <w:tc>
          <w:tcPr>
            <w:tcW w:w="1507" w:type="dxa"/>
            <w:vAlign w:val="center"/>
          </w:tcPr>
          <w:p w:rsidR="004C1DC2" w:rsidRDefault="00681503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80</w:t>
            </w:r>
            <w:r w:rsidR="004C1DC2">
              <w:rPr>
                <w:szCs w:val="28"/>
                <w:lang w:eastAsia="en-US"/>
              </w:rPr>
              <w:t>%</w:t>
            </w:r>
          </w:p>
        </w:tc>
      </w:tr>
      <w:tr w:rsidR="004C1DC2" w:rsidRPr="00B95ECE" w:rsidTr="004C1DC2">
        <w:tc>
          <w:tcPr>
            <w:tcW w:w="602" w:type="dxa"/>
          </w:tcPr>
          <w:p w:rsidR="004C1DC2" w:rsidRPr="00A84EB5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016" w:type="dxa"/>
          </w:tcPr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D063E6">
              <w:rPr>
                <w:szCs w:val="28"/>
              </w:rPr>
              <w:t>Доля образовательных учреждений,</w:t>
            </w:r>
          </w:p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proofErr w:type="gramStart"/>
            <w:r w:rsidRPr="00D063E6">
              <w:rPr>
                <w:szCs w:val="28"/>
              </w:rPr>
              <w:t>имеющих</w:t>
            </w:r>
            <w:proofErr w:type="gramEnd"/>
            <w:r w:rsidRPr="00D063E6">
              <w:rPr>
                <w:szCs w:val="28"/>
              </w:rPr>
              <w:t xml:space="preserve"> ограждения, отвечающие</w:t>
            </w:r>
          </w:p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D063E6">
              <w:rPr>
                <w:szCs w:val="28"/>
              </w:rPr>
              <w:t>требованиям</w:t>
            </w:r>
            <w:r w:rsidR="002A0DA4">
              <w:rPr>
                <w:szCs w:val="28"/>
              </w:rPr>
              <w:t xml:space="preserve"> СанПиНа</w:t>
            </w:r>
          </w:p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1716" w:type="dxa"/>
            <w:vAlign w:val="center"/>
          </w:tcPr>
          <w:p w:rsidR="004C1DC2" w:rsidRPr="00B95ECE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B95ECE">
              <w:rPr>
                <w:szCs w:val="28"/>
              </w:rPr>
              <w:t>27%</w:t>
            </w:r>
          </w:p>
        </w:tc>
        <w:tc>
          <w:tcPr>
            <w:tcW w:w="1506" w:type="dxa"/>
            <w:vAlign w:val="center"/>
          </w:tcPr>
          <w:p w:rsidR="004C1DC2" w:rsidRPr="00B95ECE" w:rsidRDefault="00681503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4C1DC2" w:rsidRPr="00B95ECE">
              <w:rPr>
                <w:szCs w:val="28"/>
              </w:rPr>
              <w:t>7%</w:t>
            </w:r>
          </w:p>
        </w:tc>
        <w:tc>
          <w:tcPr>
            <w:tcW w:w="1507" w:type="dxa"/>
            <w:vAlign w:val="center"/>
          </w:tcPr>
          <w:p w:rsidR="004C1DC2" w:rsidRPr="00B95ECE" w:rsidRDefault="00681503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4C1DC2">
              <w:rPr>
                <w:szCs w:val="28"/>
              </w:rPr>
              <w:t>7</w:t>
            </w:r>
            <w:r w:rsidR="004C1DC2" w:rsidRPr="00B95ECE">
              <w:rPr>
                <w:szCs w:val="28"/>
              </w:rPr>
              <w:t>%</w:t>
            </w:r>
          </w:p>
        </w:tc>
        <w:tc>
          <w:tcPr>
            <w:tcW w:w="1507" w:type="dxa"/>
            <w:vAlign w:val="center"/>
          </w:tcPr>
          <w:p w:rsidR="004C1DC2" w:rsidRPr="00B95ECE" w:rsidRDefault="00681503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4C1DC2">
              <w:rPr>
                <w:szCs w:val="28"/>
              </w:rPr>
              <w:t>7</w:t>
            </w:r>
            <w:r w:rsidR="004C1DC2" w:rsidRPr="00B95ECE">
              <w:rPr>
                <w:szCs w:val="28"/>
              </w:rPr>
              <w:t>%</w:t>
            </w:r>
          </w:p>
        </w:tc>
      </w:tr>
      <w:tr w:rsidR="004C1DC2" w:rsidRPr="00D063E6" w:rsidTr="004C1DC2">
        <w:tc>
          <w:tcPr>
            <w:tcW w:w="602" w:type="dxa"/>
          </w:tcPr>
          <w:p w:rsidR="004C1DC2" w:rsidRPr="00A84EB5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016" w:type="dxa"/>
          </w:tcPr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D063E6">
              <w:rPr>
                <w:szCs w:val="28"/>
              </w:rPr>
              <w:t>Доля обеспеченности освещением</w:t>
            </w:r>
          </w:p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D063E6">
              <w:rPr>
                <w:szCs w:val="28"/>
              </w:rPr>
              <w:t>территорий образовател</w:t>
            </w:r>
            <w:r w:rsidRPr="00D063E6">
              <w:rPr>
                <w:szCs w:val="28"/>
              </w:rPr>
              <w:t>ь</w:t>
            </w:r>
            <w:r w:rsidRPr="00D063E6">
              <w:rPr>
                <w:szCs w:val="28"/>
              </w:rPr>
              <w:t>ных</w:t>
            </w:r>
          </w:p>
          <w:p w:rsidR="004C1DC2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D063E6">
              <w:rPr>
                <w:szCs w:val="28"/>
              </w:rPr>
              <w:t>учреждений</w:t>
            </w:r>
          </w:p>
          <w:p w:rsidR="009D11AF" w:rsidRPr="00D063E6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1716" w:type="dxa"/>
            <w:vAlign w:val="center"/>
          </w:tcPr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  <w:r w:rsidR="00681503">
              <w:rPr>
                <w:szCs w:val="28"/>
              </w:rPr>
              <w:t>2</w:t>
            </w:r>
            <w:r>
              <w:rPr>
                <w:szCs w:val="28"/>
              </w:rPr>
              <w:t>%</w:t>
            </w:r>
          </w:p>
        </w:tc>
        <w:tc>
          <w:tcPr>
            <w:tcW w:w="1506" w:type="dxa"/>
            <w:vAlign w:val="center"/>
          </w:tcPr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82%</w:t>
            </w:r>
          </w:p>
        </w:tc>
        <w:tc>
          <w:tcPr>
            <w:tcW w:w="1507" w:type="dxa"/>
            <w:vAlign w:val="center"/>
          </w:tcPr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87%</w:t>
            </w:r>
          </w:p>
        </w:tc>
        <w:tc>
          <w:tcPr>
            <w:tcW w:w="1507" w:type="dxa"/>
            <w:vAlign w:val="center"/>
          </w:tcPr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90%</w:t>
            </w:r>
          </w:p>
        </w:tc>
      </w:tr>
    </w:tbl>
    <w:p w:rsidR="009D11AF" w:rsidRDefault="009D11AF" w:rsidP="004C1DC2">
      <w:pPr>
        <w:autoSpaceDE w:val="0"/>
        <w:autoSpaceDN w:val="0"/>
        <w:adjustRightInd w:val="0"/>
        <w:rPr>
          <w:sz w:val="28"/>
          <w:szCs w:val="28"/>
        </w:rPr>
      </w:pPr>
    </w:p>
    <w:p w:rsidR="004C1DC2" w:rsidRPr="00D063E6" w:rsidRDefault="004C1DC2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63E6">
        <w:rPr>
          <w:sz w:val="28"/>
          <w:szCs w:val="28"/>
        </w:rPr>
        <w:lastRenderedPageBreak/>
        <w:t>Для примера расчета фактически достигнутого значения целевого и</w:t>
      </w:r>
      <w:r w:rsidRPr="00D063E6">
        <w:rPr>
          <w:sz w:val="28"/>
          <w:szCs w:val="28"/>
        </w:rPr>
        <w:t>н</w:t>
      </w:r>
      <w:r w:rsidRPr="00D063E6">
        <w:rPr>
          <w:sz w:val="28"/>
          <w:szCs w:val="28"/>
        </w:rPr>
        <w:t>дикатора предлагается</w:t>
      </w:r>
    </w:p>
    <w:p w:rsidR="004C1DC2" w:rsidRPr="00D063E6" w:rsidRDefault="004C1DC2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63E6">
        <w:rPr>
          <w:sz w:val="28"/>
          <w:szCs w:val="28"/>
        </w:rPr>
        <w:t xml:space="preserve">целевой индикатор «Доля образовательных учреждений, отвечающих требованиям технического регламента </w:t>
      </w:r>
      <w:proofErr w:type="gramStart"/>
      <w:r w:rsidRPr="00D063E6">
        <w:rPr>
          <w:sz w:val="28"/>
          <w:szCs w:val="28"/>
        </w:rPr>
        <w:t>по</w:t>
      </w:r>
      <w:proofErr w:type="gramEnd"/>
    </w:p>
    <w:p w:rsidR="004C1DC2" w:rsidRPr="00D063E6" w:rsidRDefault="004C1DC2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63E6">
        <w:rPr>
          <w:sz w:val="28"/>
          <w:szCs w:val="28"/>
        </w:rPr>
        <w:t>пожарной безопасности».</w:t>
      </w:r>
    </w:p>
    <w:p w:rsidR="004C1DC2" w:rsidRPr="00D063E6" w:rsidRDefault="004C1DC2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63E6">
        <w:rPr>
          <w:sz w:val="28"/>
          <w:szCs w:val="28"/>
        </w:rPr>
        <w:t>Расчет производится по формуле: С=Ч/Т×100%, где</w:t>
      </w:r>
    </w:p>
    <w:p w:rsidR="004C1DC2" w:rsidRPr="00D063E6" w:rsidRDefault="004C1DC2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63E6">
        <w:rPr>
          <w:sz w:val="28"/>
          <w:szCs w:val="28"/>
        </w:rPr>
        <w:t>С - Доля образовательных учреждений, отвечающих требованиям те</w:t>
      </w:r>
      <w:r w:rsidRPr="00D063E6">
        <w:rPr>
          <w:sz w:val="28"/>
          <w:szCs w:val="28"/>
        </w:rPr>
        <w:t>х</w:t>
      </w:r>
      <w:r w:rsidRPr="00D063E6">
        <w:rPr>
          <w:sz w:val="28"/>
          <w:szCs w:val="28"/>
        </w:rPr>
        <w:t xml:space="preserve">нического регламента по </w:t>
      </w:r>
      <w:proofErr w:type="gramStart"/>
      <w:r w:rsidRPr="00D063E6">
        <w:rPr>
          <w:sz w:val="28"/>
          <w:szCs w:val="28"/>
        </w:rPr>
        <w:t>пожарной</w:t>
      </w:r>
      <w:proofErr w:type="gramEnd"/>
    </w:p>
    <w:p w:rsidR="004C1DC2" w:rsidRPr="00D063E6" w:rsidRDefault="004C1DC2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63E6">
        <w:rPr>
          <w:sz w:val="28"/>
          <w:szCs w:val="28"/>
        </w:rPr>
        <w:t>безопасности;</w:t>
      </w:r>
    </w:p>
    <w:p w:rsidR="004C1DC2" w:rsidRPr="00D063E6" w:rsidRDefault="004C1DC2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63E6">
        <w:rPr>
          <w:sz w:val="28"/>
          <w:szCs w:val="28"/>
        </w:rPr>
        <w:t>Ч –</w:t>
      </w:r>
      <w:r w:rsidR="009D11AF">
        <w:rPr>
          <w:sz w:val="28"/>
          <w:szCs w:val="28"/>
        </w:rPr>
        <w:t xml:space="preserve"> </w:t>
      </w:r>
      <w:r w:rsidRPr="00D063E6">
        <w:rPr>
          <w:sz w:val="28"/>
          <w:szCs w:val="28"/>
        </w:rPr>
        <w:t>Количество образовательных учреждений, отвечающих требован</w:t>
      </w:r>
      <w:r w:rsidRPr="00D063E6">
        <w:rPr>
          <w:sz w:val="28"/>
          <w:szCs w:val="28"/>
        </w:rPr>
        <w:t>и</w:t>
      </w:r>
      <w:r w:rsidRPr="00D063E6">
        <w:rPr>
          <w:sz w:val="28"/>
          <w:szCs w:val="28"/>
        </w:rPr>
        <w:t xml:space="preserve">ям технического регламента по </w:t>
      </w:r>
      <w:proofErr w:type="gramStart"/>
      <w:r w:rsidRPr="00D063E6">
        <w:rPr>
          <w:sz w:val="28"/>
          <w:szCs w:val="28"/>
        </w:rPr>
        <w:t>пожарной</w:t>
      </w:r>
      <w:proofErr w:type="gramEnd"/>
    </w:p>
    <w:p w:rsidR="004C1DC2" w:rsidRPr="00D063E6" w:rsidRDefault="004C1DC2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63E6">
        <w:rPr>
          <w:sz w:val="28"/>
          <w:szCs w:val="28"/>
        </w:rPr>
        <w:t>безопасности;</w:t>
      </w:r>
    </w:p>
    <w:p w:rsidR="004C1DC2" w:rsidRDefault="004C1DC2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63E6">
        <w:rPr>
          <w:sz w:val="28"/>
          <w:szCs w:val="28"/>
        </w:rPr>
        <w:t>Т –</w:t>
      </w:r>
      <w:r w:rsidR="009D11AF">
        <w:rPr>
          <w:sz w:val="28"/>
          <w:szCs w:val="28"/>
        </w:rPr>
        <w:t xml:space="preserve"> </w:t>
      </w:r>
      <w:r w:rsidRPr="00D063E6">
        <w:rPr>
          <w:sz w:val="28"/>
          <w:szCs w:val="28"/>
        </w:rPr>
        <w:t>Общее число образовательных учреждений.</w:t>
      </w:r>
    </w:p>
    <w:p w:rsidR="00381A5E" w:rsidRDefault="004C1DC2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подпрог</w:t>
      </w:r>
      <w:r w:rsidR="00381A5E">
        <w:rPr>
          <w:sz w:val="28"/>
          <w:szCs w:val="28"/>
        </w:rPr>
        <w:t>раммы рассчитана на 3 года, с 2015 года по 2017 год включительно.</w:t>
      </w:r>
    </w:p>
    <w:p w:rsidR="00381A5E" w:rsidRDefault="00381A5E" w:rsidP="00381A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C1DC2" w:rsidRDefault="004C1DC2" w:rsidP="004C1DC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</w:t>
      </w:r>
      <w:r w:rsidRPr="007D3D50">
        <w:rPr>
          <w:sz w:val="28"/>
          <w:szCs w:val="28"/>
        </w:rPr>
        <w:t xml:space="preserve">Перечень </w:t>
      </w:r>
      <w:r>
        <w:rPr>
          <w:sz w:val="28"/>
          <w:szCs w:val="28"/>
        </w:rPr>
        <w:t>мероприятий  подп</w:t>
      </w:r>
      <w:r w:rsidRPr="007D3D50">
        <w:rPr>
          <w:sz w:val="28"/>
          <w:szCs w:val="28"/>
        </w:rPr>
        <w:t>рограммы</w:t>
      </w:r>
    </w:p>
    <w:p w:rsidR="004C1DC2" w:rsidRPr="007D3D50" w:rsidRDefault="004C1DC2" w:rsidP="004C1DC2">
      <w:pPr>
        <w:autoSpaceDE w:val="0"/>
        <w:autoSpaceDN w:val="0"/>
        <w:adjustRightInd w:val="0"/>
        <w:rPr>
          <w:sz w:val="28"/>
          <w:szCs w:val="28"/>
        </w:rPr>
      </w:pPr>
    </w:p>
    <w:p w:rsidR="004C1DC2" w:rsidRDefault="004C1DC2" w:rsidP="004C1DC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предусматривает осуществление мероприятий, сгру</w:t>
      </w:r>
      <w:r>
        <w:rPr>
          <w:sz w:val="28"/>
          <w:szCs w:val="28"/>
        </w:rPr>
        <w:t>п</w:t>
      </w:r>
      <w:r>
        <w:rPr>
          <w:sz w:val="28"/>
          <w:szCs w:val="28"/>
        </w:rPr>
        <w:t>пированных по следующим разделам:</w:t>
      </w:r>
    </w:p>
    <w:p w:rsidR="004C1DC2" w:rsidRPr="004C1DC2" w:rsidRDefault="004C1DC2" w:rsidP="004C1DC2">
      <w:pPr>
        <w:pStyle w:val="aa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C1DC2">
        <w:rPr>
          <w:sz w:val="28"/>
          <w:szCs w:val="28"/>
        </w:rPr>
        <w:t>Приобретение и установка систем видеонаблюдения в муниципал</w:t>
      </w:r>
      <w:r w:rsidRPr="004C1DC2">
        <w:rPr>
          <w:sz w:val="28"/>
          <w:szCs w:val="28"/>
        </w:rPr>
        <w:t>ь</w:t>
      </w:r>
      <w:r w:rsidRPr="004C1DC2">
        <w:rPr>
          <w:sz w:val="28"/>
          <w:szCs w:val="28"/>
        </w:rPr>
        <w:t>ных образовательных учреждениях района.</w:t>
      </w:r>
    </w:p>
    <w:p w:rsidR="004C1DC2" w:rsidRDefault="004C1DC2" w:rsidP="004C1DC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Установка (ремонт) </w:t>
      </w:r>
      <w:proofErr w:type="spellStart"/>
      <w:r>
        <w:rPr>
          <w:sz w:val="28"/>
          <w:szCs w:val="28"/>
        </w:rPr>
        <w:t>периметрального</w:t>
      </w:r>
      <w:proofErr w:type="spellEnd"/>
      <w:r>
        <w:rPr>
          <w:sz w:val="28"/>
          <w:szCs w:val="28"/>
        </w:rPr>
        <w:t xml:space="preserve"> ограждения в муниципальных образовательных учреждениях района.</w:t>
      </w:r>
    </w:p>
    <w:p w:rsidR="007509CB" w:rsidRDefault="007509CB" w:rsidP="007509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Перечень и общая характеристика мероприятий Подпрограммы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прив</w:t>
      </w:r>
      <w:r w:rsidRPr="007D3D50">
        <w:rPr>
          <w:sz w:val="28"/>
          <w:szCs w:val="28"/>
        </w:rPr>
        <w:t>е</w:t>
      </w:r>
      <w:r w:rsidRPr="007D3D50">
        <w:rPr>
          <w:sz w:val="28"/>
          <w:szCs w:val="28"/>
        </w:rPr>
        <w:t>де</w:t>
      </w:r>
      <w:r>
        <w:rPr>
          <w:sz w:val="28"/>
          <w:szCs w:val="28"/>
        </w:rPr>
        <w:t>ны в приложении 5</w:t>
      </w:r>
      <w:r w:rsidRPr="007D3D50">
        <w:rPr>
          <w:sz w:val="28"/>
          <w:szCs w:val="28"/>
        </w:rPr>
        <w:t xml:space="preserve"> к Программе.</w:t>
      </w:r>
    </w:p>
    <w:p w:rsidR="004C1DC2" w:rsidRDefault="004C1DC2" w:rsidP="007509C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1DC2" w:rsidRDefault="004C1DC2" w:rsidP="004C1DC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Pr="003A5CD6">
        <w:rPr>
          <w:sz w:val="28"/>
          <w:szCs w:val="28"/>
        </w:rPr>
        <w:t xml:space="preserve"> </w:t>
      </w:r>
      <w:r>
        <w:rPr>
          <w:sz w:val="28"/>
          <w:szCs w:val="28"/>
        </w:rPr>
        <w:t>Ресурсное обеспечение подп</w:t>
      </w:r>
      <w:r w:rsidRPr="007D3D50">
        <w:rPr>
          <w:sz w:val="28"/>
          <w:szCs w:val="28"/>
        </w:rPr>
        <w:t>рограммы</w:t>
      </w:r>
    </w:p>
    <w:p w:rsidR="00381A5E" w:rsidRDefault="00381A5E" w:rsidP="00381A5E">
      <w:pPr>
        <w:autoSpaceDE w:val="0"/>
        <w:autoSpaceDN w:val="0"/>
        <w:adjustRightInd w:val="0"/>
        <w:rPr>
          <w:sz w:val="28"/>
          <w:szCs w:val="28"/>
        </w:rPr>
      </w:pPr>
    </w:p>
    <w:p w:rsidR="007155C3" w:rsidRPr="007155C3" w:rsidRDefault="007155C3" w:rsidP="007155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155C3">
        <w:rPr>
          <w:sz w:val="28"/>
          <w:szCs w:val="28"/>
        </w:rPr>
        <w:t>Финансирование мероприятий подпрограммы будет осуществляться за счет средств бюджета Шпаковского муниципального района.</w:t>
      </w:r>
    </w:p>
    <w:p w:rsidR="007155C3" w:rsidRPr="007155C3" w:rsidRDefault="007155C3" w:rsidP="007155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155C3">
        <w:rPr>
          <w:sz w:val="28"/>
          <w:szCs w:val="28"/>
        </w:rPr>
        <w:t>Объем финансирования мероприятий подпрограммы составит               1 407,85 тыс. рублей, в том числе по годам:</w:t>
      </w:r>
    </w:p>
    <w:p w:rsidR="007155C3" w:rsidRPr="007155C3" w:rsidRDefault="007155C3" w:rsidP="007155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155C3">
        <w:rPr>
          <w:sz w:val="28"/>
          <w:szCs w:val="28"/>
        </w:rPr>
        <w:t>в 2015 году – 1 090,85 тыс. рублей;</w:t>
      </w:r>
    </w:p>
    <w:p w:rsidR="007155C3" w:rsidRPr="007155C3" w:rsidRDefault="007155C3" w:rsidP="007155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155C3">
        <w:rPr>
          <w:sz w:val="28"/>
          <w:szCs w:val="28"/>
        </w:rPr>
        <w:t>в 2016 году – 217,0 тыс. рублей;</w:t>
      </w:r>
    </w:p>
    <w:p w:rsidR="007155C3" w:rsidRPr="007155C3" w:rsidRDefault="007155C3" w:rsidP="007155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155C3">
        <w:rPr>
          <w:sz w:val="28"/>
          <w:szCs w:val="28"/>
        </w:rPr>
        <w:t>в 2017 году – 100,00 тыс. рублей.</w:t>
      </w:r>
    </w:p>
    <w:p w:rsidR="00381A5E" w:rsidRDefault="007155C3" w:rsidP="007155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155C3">
        <w:rPr>
          <w:sz w:val="28"/>
          <w:szCs w:val="28"/>
        </w:rPr>
        <w:t>Объем средств, предусмотренных</w:t>
      </w:r>
      <w:r>
        <w:rPr>
          <w:sz w:val="28"/>
          <w:szCs w:val="28"/>
        </w:rPr>
        <w:t xml:space="preserve"> на реализацию мероприятий  под</w:t>
      </w:r>
      <w:r w:rsidRPr="007155C3">
        <w:rPr>
          <w:sz w:val="28"/>
          <w:szCs w:val="28"/>
        </w:rPr>
        <w:t>программы, носит прогнозный характер и будет ежегодно уточняться при формировании бюджета Шпаковского муниципального ра</w:t>
      </w:r>
      <w:r>
        <w:rPr>
          <w:sz w:val="28"/>
          <w:szCs w:val="28"/>
        </w:rPr>
        <w:t>йона на соотве</w:t>
      </w:r>
      <w:r>
        <w:rPr>
          <w:sz w:val="28"/>
          <w:szCs w:val="28"/>
        </w:rPr>
        <w:t>т</w:t>
      </w:r>
      <w:r w:rsidRPr="007155C3">
        <w:rPr>
          <w:sz w:val="28"/>
          <w:szCs w:val="28"/>
        </w:rPr>
        <w:t>ствующий финансовый год и плановый период.</w:t>
      </w:r>
    </w:p>
    <w:p w:rsidR="00446006" w:rsidRDefault="00446006" w:rsidP="0044600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4C1DC2" w:rsidRDefault="004C1DC2" w:rsidP="009D11A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</w:t>
      </w:r>
      <w:r w:rsidRPr="007D3D50">
        <w:rPr>
          <w:sz w:val="28"/>
          <w:szCs w:val="28"/>
        </w:rPr>
        <w:t>О</w:t>
      </w:r>
      <w:r>
        <w:rPr>
          <w:sz w:val="28"/>
          <w:szCs w:val="28"/>
        </w:rPr>
        <w:t>ценка эффективности реализации подп</w:t>
      </w:r>
      <w:r w:rsidRPr="007D3D50">
        <w:rPr>
          <w:sz w:val="28"/>
          <w:szCs w:val="28"/>
        </w:rPr>
        <w:t>рограммы</w:t>
      </w:r>
    </w:p>
    <w:p w:rsidR="004C1DC2" w:rsidRDefault="004C1DC2" w:rsidP="004C1DC2">
      <w:pPr>
        <w:autoSpaceDE w:val="0"/>
        <w:autoSpaceDN w:val="0"/>
        <w:adjustRightInd w:val="0"/>
        <w:ind w:left="1068"/>
        <w:rPr>
          <w:sz w:val="28"/>
          <w:szCs w:val="28"/>
        </w:rPr>
      </w:pP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lastRenderedPageBreak/>
        <w:t>В ходе реализации мероприятий Подпрограммы предполагается с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>здать комфортные и безопасные условия организации образовательного пр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>цесса.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Реализация мероприятий Подпрограммы позволит: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удовлетворить потребности населения в образовательных услугах в с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>ответствии с личностными возможностями, способностями и состоянием здоровья детей;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развить инфраструктуру муниципальной системы образования;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повысить удовлетворенность населения качеством образования;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повысить уровень культуры здоровья;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улучшить социальный эффект деятельности районного образовател</w:t>
      </w:r>
      <w:r w:rsidRPr="00D00C28">
        <w:rPr>
          <w:sz w:val="28"/>
          <w:szCs w:val="28"/>
        </w:rPr>
        <w:t>ь</w:t>
      </w:r>
      <w:r w:rsidRPr="00D00C28">
        <w:rPr>
          <w:sz w:val="28"/>
          <w:szCs w:val="28"/>
        </w:rPr>
        <w:t>ного комплекса;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 xml:space="preserve">повысить эффективность использования бюджетных средств. 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Оценка эффективности реализации Программы проводится на основе: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анализа выполнения программных мероприятий и их финансового обеспечения;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анализа статистической и ведомственной информации, связанной с д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>стижением цели и задач Программы.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Эффективность реализации Программы определяется при достижении следующих целевых индикаторов: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Доля учащихся, обучающихся в учреждениях, соответствующих треб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>ваниям федеральных государственных образовательных стандартов;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Доля образовательных учреждений, отвечающих требованиям технич</w:t>
      </w:r>
      <w:r w:rsidRPr="00D00C28">
        <w:rPr>
          <w:sz w:val="28"/>
          <w:szCs w:val="28"/>
        </w:rPr>
        <w:t>е</w:t>
      </w:r>
      <w:r w:rsidRPr="00D00C28">
        <w:rPr>
          <w:sz w:val="28"/>
          <w:szCs w:val="28"/>
        </w:rPr>
        <w:t>ского регламента по пожарной безопасности;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Доля образовательных учреждений, имеющих ограждения, отвеча</w:t>
      </w:r>
      <w:r w:rsidRPr="00D00C28">
        <w:rPr>
          <w:sz w:val="28"/>
          <w:szCs w:val="28"/>
        </w:rPr>
        <w:t>ю</w:t>
      </w:r>
      <w:r w:rsidRPr="00D00C28">
        <w:rPr>
          <w:sz w:val="28"/>
          <w:szCs w:val="28"/>
        </w:rPr>
        <w:t>щие</w:t>
      </w:r>
    </w:p>
    <w:p w:rsidR="00381A5E" w:rsidRPr="00D00C28" w:rsidRDefault="00B82AF7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381A5E" w:rsidRPr="00D00C28">
        <w:rPr>
          <w:sz w:val="28"/>
          <w:szCs w:val="28"/>
        </w:rPr>
        <w:t>ребованиям</w:t>
      </w:r>
      <w:r w:rsidR="002A0DA4">
        <w:rPr>
          <w:sz w:val="28"/>
          <w:szCs w:val="28"/>
        </w:rPr>
        <w:t xml:space="preserve"> СанПиНа</w:t>
      </w:r>
      <w:r w:rsidR="00381A5E" w:rsidRPr="00D00C28">
        <w:rPr>
          <w:sz w:val="28"/>
          <w:szCs w:val="28"/>
        </w:rPr>
        <w:t>;</w:t>
      </w:r>
    </w:p>
    <w:p w:rsidR="002A18FF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Доля обеспеченности освещением территорий образовательных Учр</w:t>
      </w:r>
      <w:r w:rsidRPr="00D00C28">
        <w:rPr>
          <w:sz w:val="28"/>
          <w:szCs w:val="28"/>
        </w:rPr>
        <w:t>е</w:t>
      </w:r>
      <w:r w:rsidRPr="00D00C28">
        <w:rPr>
          <w:sz w:val="28"/>
          <w:szCs w:val="28"/>
        </w:rPr>
        <w:t>ж</w:t>
      </w:r>
      <w:r w:rsidR="007509CB">
        <w:rPr>
          <w:sz w:val="28"/>
          <w:szCs w:val="28"/>
        </w:rPr>
        <w:t>дений</w:t>
      </w:r>
    </w:p>
    <w:p w:rsidR="009D11AF" w:rsidRPr="009D11AF" w:rsidRDefault="009D11AF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D11AF" w:rsidRPr="009D11AF" w:rsidRDefault="009D11AF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D11AF" w:rsidRPr="009D11AF" w:rsidRDefault="009D11AF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D11AF" w:rsidRPr="009D11AF" w:rsidRDefault="009D11AF" w:rsidP="009D11A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sectPr w:rsidR="009D11AF" w:rsidRPr="009D11AF" w:rsidSect="003D7207">
      <w:headerReference w:type="default" r:id="rId8"/>
      <w:pgSz w:w="11906" w:h="16838"/>
      <w:pgMar w:top="1134" w:right="851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FF5" w:rsidRDefault="00CF3FF5" w:rsidP="00EE7DA5">
      <w:r>
        <w:separator/>
      </w:r>
    </w:p>
  </w:endnote>
  <w:endnote w:type="continuationSeparator" w:id="0">
    <w:p w:rsidR="00CF3FF5" w:rsidRDefault="00CF3FF5" w:rsidP="00EE7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FF5" w:rsidRDefault="00CF3FF5" w:rsidP="00EE7DA5">
      <w:r>
        <w:separator/>
      </w:r>
    </w:p>
  </w:footnote>
  <w:footnote w:type="continuationSeparator" w:id="0">
    <w:p w:rsidR="00CF3FF5" w:rsidRDefault="00CF3FF5" w:rsidP="00EE7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9350035"/>
      <w:docPartObj>
        <w:docPartGallery w:val="Page Numbers (Top of Page)"/>
        <w:docPartUnique/>
      </w:docPartObj>
    </w:sdtPr>
    <w:sdtEndPr/>
    <w:sdtContent>
      <w:p w:rsidR="001B2445" w:rsidRDefault="001B244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5C3">
          <w:rPr>
            <w:noProof/>
          </w:rPr>
          <w:t>6</w:t>
        </w:r>
        <w:r>
          <w:fldChar w:fldCharType="end"/>
        </w:r>
      </w:p>
    </w:sdtContent>
  </w:sdt>
  <w:p w:rsidR="001B2445" w:rsidRDefault="001B244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50CC0"/>
    <w:multiLevelType w:val="hybridMultilevel"/>
    <w:tmpl w:val="89A8996A"/>
    <w:lvl w:ilvl="0" w:tplc="64B4D61C">
      <w:start w:val="1"/>
      <w:numFmt w:val="decimal"/>
      <w:lvlText w:val="%1."/>
      <w:lvlJc w:val="left"/>
      <w:pPr>
        <w:ind w:left="168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242D1C"/>
    <w:multiLevelType w:val="hybridMultilevel"/>
    <w:tmpl w:val="3E84DD4C"/>
    <w:lvl w:ilvl="0" w:tplc="EBEEA01E">
      <w:start w:val="7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E9C43BC"/>
    <w:multiLevelType w:val="hybridMultilevel"/>
    <w:tmpl w:val="CFAC730C"/>
    <w:lvl w:ilvl="0" w:tplc="02E4435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A5E"/>
    <w:rsid w:val="000701D9"/>
    <w:rsid w:val="00090C0A"/>
    <w:rsid w:val="000D1A4F"/>
    <w:rsid w:val="000D3573"/>
    <w:rsid w:val="00125961"/>
    <w:rsid w:val="00176CB6"/>
    <w:rsid w:val="001B2445"/>
    <w:rsid w:val="001F6D37"/>
    <w:rsid w:val="00222776"/>
    <w:rsid w:val="00253031"/>
    <w:rsid w:val="002A0DA4"/>
    <w:rsid w:val="002A18FF"/>
    <w:rsid w:val="00314C06"/>
    <w:rsid w:val="0032692A"/>
    <w:rsid w:val="00354ABC"/>
    <w:rsid w:val="00362191"/>
    <w:rsid w:val="00367109"/>
    <w:rsid w:val="0037259B"/>
    <w:rsid w:val="00381A5E"/>
    <w:rsid w:val="003D7207"/>
    <w:rsid w:val="003E480E"/>
    <w:rsid w:val="003F7020"/>
    <w:rsid w:val="004307EA"/>
    <w:rsid w:val="00446006"/>
    <w:rsid w:val="004947B7"/>
    <w:rsid w:val="004B3D36"/>
    <w:rsid w:val="004B666D"/>
    <w:rsid w:val="004C1DC2"/>
    <w:rsid w:val="00556C01"/>
    <w:rsid w:val="00611CFD"/>
    <w:rsid w:val="00646331"/>
    <w:rsid w:val="006476BB"/>
    <w:rsid w:val="00681503"/>
    <w:rsid w:val="006B08A0"/>
    <w:rsid w:val="006C7D5C"/>
    <w:rsid w:val="006E2A0D"/>
    <w:rsid w:val="007155C3"/>
    <w:rsid w:val="00717B60"/>
    <w:rsid w:val="00731581"/>
    <w:rsid w:val="00743C56"/>
    <w:rsid w:val="007509CB"/>
    <w:rsid w:val="00776A29"/>
    <w:rsid w:val="00830BA1"/>
    <w:rsid w:val="00861B74"/>
    <w:rsid w:val="008660DC"/>
    <w:rsid w:val="00894132"/>
    <w:rsid w:val="008B051B"/>
    <w:rsid w:val="008D5A7C"/>
    <w:rsid w:val="009207A3"/>
    <w:rsid w:val="009D11AF"/>
    <w:rsid w:val="00A2095A"/>
    <w:rsid w:val="00B25298"/>
    <w:rsid w:val="00B2596E"/>
    <w:rsid w:val="00B46BB8"/>
    <w:rsid w:val="00B73632"/>
    <w:rsid w:val="00B82AF7"/>
    <w:rsid w:val="00B95ECE"/>
    <w:rsid w:val="00BA127A"/>
    <w:rsid w:val="00BA46A6"/>
    <w:rsid w:val="00BB1408"/>
    <w:rsid w:val="00CF3FF5"/>
    <w:rsid w:val="00D00C28"/>
    <w:rsid w:val="00D063E6"/>
    <w:rsid w:val="00D32FEC"/>
    <w:rsid w:val="00D43ACF"/>
    <w:rsid w:val="00D6450A"/>
    <w:rsid w:val="00DC6925"/>
    <w:rsid w:val="00E93EA5"/>
    <w:rsid w:val="00EE7DA5"/>
    <w:rsid w:val="00EF0289"/>
    <w:rsid w:val="00F06347"/>
    <w:rsid w:val="00F1305F"/>
    <w:rsid w:val="00F434FF"/>
    <w:rsid w:val="00F85DF3"/>
    <w:rsid w:val="00F9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A5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A5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semiHidden/>
    <w:unhideWhenUsed/>
    <w:rsid w:val="00381A5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1A5E"/>
    <w:rPr>
      <w:color w:val="800080" w:themeColor="followedHyperlink"/>
      <w:u w:val="single"/>
    </w:rPr>
  </w:style>
  <w:style w:type="paragraph" w:styleId="a5">
    <w:name w:val="caption"/>
    <w:basedOn w:val="a"/>
    <w:next w:val="a"/>
    <w:semiHidden/>
    <w:unhideWhenUsed/>
    <w:qFormat/>
    <w:rsid w:val="00381A5E"/>
    <w:pPr>
      <w:spacing w:before="120" w:after="120"/>
    </w:pPr>
    <w:rPr>
      <w:b/>
      <w:bCs/>
      <w:sz w:val="20"/>
      <w:szCs w:val="20"/>
    </w:rPr>
  </w:style>
  <w:style w:type="paragraph" w:styleId="a6">
    <w:name w:val="Title"/>
    <w:basedOn w:val="a"/>
    <w:next w:val="a"/>
    <w:link w:val="a7"/>
    <w:qFormat/>
    <w:rsid w:val="00381A5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381A5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8">
    <w:name w:val="Body Text"/>
    <w:basedOn w:val="a"/>
    <w:link w:val="11"/>
    <w:semiHidden/>
    <w:unhideWhenUsed/>
    <w:rsid w:val="00381A5E"/>
    <w:pPr>
      <w:widowControl w:val="0"/>
      <w:shd w:val="clear" w:color="auto" w:fill="FFFFFF"/>
      <w:spacing w:line="326" w:lineRule="exact"/>
      <w:jc w:val="both"/>
    </w:pPr>
    <w:rPr>
      <w:spacing w:val="1"/>
      <w:sz w:val="25"/>
      <w:szCs w:val="25"/>
    </w:rPr>
  </w:style>
  <w:style w:type="character" w:customStyle="1" w:styleId="a9">
    <w:name w:val="Основной текст Знак"/>
    <w:basedOn w:val="a0"/>
    <w:semiHidden/>
    <w:rsid w:val="00381A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81A5E"/>
    <w:pPr>
      <w:ind w:left="720"/>
      <w:contextualSpacing/>
    </w:pPr>
  </w:style>
  <w:style w:type="paragraph" w:customStyle="1" w:styleId="Fiction">
    <w:name w:val="Fiction"/>
    <w:rsid w:val="00381A5E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11">
    <w:name w:val="Основной текст Знак1"/>
    <w:basedOn w:val="a0"/>
    <w:link w:val="a8"/>
    <w:semiHidden/>
    <w:locked/>
    <w:rsid w:val="00381A5E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  <w:lang w:eastAsia="ru-RU"/>
    </w:rPr>
  </w:style>
  <w:style w:type="character" w:customStyle="1" w:styleId="FontStyle30">
    <w:name w:val="Font Style30"/>
    <w:basedOn w:val="a0"/>
    <w:uiPriority w:val="99"/>
    <w:rsid w:val="00381A5E"/>
    <w:rPr>
      <w:rFonts w:ascii="Times New Roman" w:hAnsi="Times New Roman" w:cs="Times New Roman" w:hint="default"/>
      <w:sz w:val="24"/>
      <w:szCs w:val="24"/>
    </w:rPr>
  </w:style>
  <w:style w:type="table" w:styleId="ab">
    <w:name w:val="Table Grid"/>
    <w:basedOn w:val="a1"/>
    <w:rsid w:val="00381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717B6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17B6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E7DA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E7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E7DA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E7D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A5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A5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semiHidden/>
    <w:unhideWhenUsed/>
    <w:rsid w:val="00381A5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1A5E"/>
    <w:rPr>
      <w:color w:val="800080" w:themeColor="followedHyperlink"/>
      <w:u w:val="single"/>
    </w:rPr>
  </w:style>
  <w:style w:type="paragraph" w:styleId="a5">
    <w:name w:val="caption"/>
    <w:basedOn w:val="a"/>
    <w:next w:val="a"/>
    <w:semiHidden/>
    <w:unhideWhenUsed/>
    <w:qFormat/>
    <w:rsid w:val="00381A5E"/>
    <w:pPr>
      <w:spacing w:before="120" w:after="120"/>
    </w:pPr>
    <w:rPr>
      <w:b/>
      <w:bCs/>
      <w:sz w:val="20"/>
      <w:szCs w:val="20"/>
    </w:rPr>
  </w:style>
  <w:style w:type="paragraph" w:styleId="a6">
    <w:name w:val="Title"/>
    <w:basedOn w:val="a"/>
    <w:next w:val="a"/>
    <w:link w:val="a7"/>
    <w:qFormat/>
    <w:rsid w:val="00381A5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381A5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8">
    <w:name w:val="Body Text"/>
    <w:basedOn w:val="a"/>
    <w:link w:val="11"/>
    <w:semiHidden/>
    <w:unhideWhenUsed/>
    <w:rsid w:val="00381A5E"/>
    <w:pPr>
      <w:widowControl w:val="0"/>
      <w:shd w:val="clear" w:color="auto" w:fill="FFFFFF"/>
      <w:spacing w:line="326" w:lineRule="exact"/>
      <w:jc w:val="both"/>
    </w:pPr>
    <w:rPr>
      <w:spacing w:val="1"/>
      <w:sz w:val="25"/>
      <w:szCs w:val="25"/>
    </w:rPr>
  </w:style>
  <w:style w:type="character" w:customStyle="1" w:styleId="a9">
    <w:name w:val="Основной текст Знак"/>
    <w:basedOn w:val="a0"/>
    <w:semiHidden/>
    <w:rsid w:val="00381A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81A5E"/>
    <w:pPr>
      <w:ind w:left="720"/>
      <w:contextualSpacing/>
    </w:pPr>
  </w:style>
  <w:style w:type="paragraph" w:customStyle="1" w:styleId="Fiction">
    <w:name w:val="Fiction"/>
    <w:rsid w:val="00381A5E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11">
    <w:name w:val="Основной текст Знак1"/>
    <w:basedOn w:val="a0"/>
    <w:link w:val="a8"/>
    <w:semiHidden/>
    <w:locked/>
    <w:rsid w:val="00381A5E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  <w:lang w:eastAsia="ru-RU"/>
    </w:rPr>
  </w:style>
  <w:style w:type="character" w:customStyle="1" w:styleId="FontStyle30">
    <w:name w:val="Font Style30"/>
    <w:basedOn w:val="a0"/>
    <w:uiPriority w:val="99"/>
    <w:rsid w:val="00381A5E"/>
    <w:rPr>
      <w:rFonts w:ascii="Times New Roman" w:hAnsi="Times New Roman" w:cs="Times New Roman" w:hint="default"/>
      <w:sz w:val="24"/>
      <w:szCs w:val="24"/>
    </w:rPr>
  </w:style>
  <w:style w:type="table" w:styleId="ab">
    <w:name w:val="Table Grid"/>
    <w:basedOn w:val="a1"/>
    <w:rsid w:val="00381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717B6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17B6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E7DA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E7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E7DA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E7D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6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2010</Words>
  <Characters>11460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Щепкина Алла Васильевна</cp:lastModifiedBy>
  <cp:revision>4</cp:revision>
  <cp:lastPrinted>2014-11-21T09:17:00Z</cp:lastPrinted>
  <dcterms:created xsi:type="dcterms:W3CDTF">2016-06-14T13:28:00Z</dcterms:created>
  <dcterms:modified xsi:type="dcterms:W3CDTF">2016-09-14T09:31:00Z</dcterms:modified>
</cp:coreProperties>
</file>